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712A8" w14:textId="77777777" w:rsidR="005F52B5" w:rsidRPr="00307D49" w:rsidRDefault="004207CF" w:rsidP="005B0F0B">
      <w:pPr>
        <w:ind w:left="72" w:right="0"/>
        <w:jc w:val="right"/>
        <w:rPr>
          <w:rFonts w:asciiTheme="minorHAnsi" w:hAnsiTheme="minorHAnsi" w:cstheme="minorHAnsi"/>
          <w:b/>
          <w:color w:val="auto"/>
          <w:sz w:val="20"/>
          <w:szCs w:val="20"/>
        </w:rPr>
      </w:pPr>
      <w:r w:rsidRPr="00307D49">
        <w:rPr>
          <w:rFonts w:asciiTheme="minorHAnsi" w:hAnsiTheme="minorHAnsi" w:cstheme="minorHAnsi"/>
          <w:b/>
          <w:color w:val="auto"/>
          <w:sz w:val="20"/>
          <w:szCs w:val="20"/>
        </w:rPr>
        <w:t xml:space="preserve">Załącznik </w:t>
      </w:r>
      <w:r w:rsidR="005F52B5" w:rsidRPr="00307D49">
        <w:rPr>
          <w:rFonts w:asciiTheme="minorHAnsi" w:hAnsiTheme="minorHAnsi" w:cstheme="minorHAnsi"/>
          <w:b/>
          <w:color w:val="auto"/>
          <w:sz w:val="20"/>
          <w:szCs w:val="20"/>
        </w:rPr>
        <w:t>nr 1</w:t>
      </w:r>
    </w:p>
    <w:p w14:paraId="02939DC3" w14:textId="70A1869D" w:rsidR="007158CD" w:rsidRPr="00307D49" w:rsidRDefault="004207CF" w:rsidP="005B0F0B">
      <w:pPr>
        <w:ind w:left="72" w:right="0"/>
        <w:rPr>
          <w:rFonts w:ascii="Arial" w:hAnsi="Arial" w:cs="Arial"/>
          <w:i/>
          <w:color w:val="auto"/>
          <w:sz w:val="16"/>
          <w:szCs w:val="16"/>
        </w:rPr>
      </w:pPr>
      <w:r w:rsidRPr="00307D49">
        <w:rPr>
          <w:rFonts w:ascii="Arial" w:hAnsi="Arial" w:cs="Arial"/>
          <w:i/>
          <w:color w:val="auto"/>
          <w:sz w:val="16"/>
          <w:szCs w:val="16"/>
        </w:rPr>
        <w:t xml:space="preserve">do Zarządzenia </w:t>
      </w:r>
      <w:r w:rsidRPr="000F0ADF">
        <w:rPr>
          <w:rFonts w:ascii="Arial" w:hAnsi="Arial" w:cs="Arial"/>
          <w:i/>
          <w:color w:val="FF0000"/>
          <w:sz w:val="16"/>
          <w:szCs w:val="16"/>
        </w:rPr>
        <w:t>Nr</w:t>
      </w:r>
      <w:r w:rsidR="005F52B5" w:rsidRPr="000F0ADF">
        <w:rPr>
          <w:rFonts w:ascii="Arial" w:hAnsi="Arial" w:cs="Arial"/>
          <w:i/>
          <w:color w:val="FF0000"/>
          <w:sz w:val="16"/>
          <w:szCs w:val="16"/>
        </w:rPr>
        <w:t xml:space="preserve"> 0</w:t>
      </w:r>
      <w:r w:rsidR="00534B69" w:rsidRPr="000F0ADF">
        <w:rPr>
          <w:rFonts w:ascii="Arial" w:hAnsi="Arial" w:cs="Arial"/>
          <w:i/>
          <w:color w:val="FF0000"/>
          <w:sz w:val="16"/>
          <w:szCs w:val="16"/>
        </w:rPr>
        <w:t>3</w:t>
      </w:r>
      <w:r w:rsidR="00092F42" w:rsidRPr="000F0ADF">
        <w:rPr>
          <w:rFonts w:ascii="Arial" w:hAnsi="Arial" w:cs="Arial"/>
          <w:i/>
          <w:color w:val="FF0000"/>
          <w:sz w:val="16"/>
          <w:szCs w:val="16"/>
        </w:rPr>
        <w:t>/09/202</w:t>
      </w:r>
      <w:r w:rsidR="001F60EE">
        <w:rPr>
          <w:rFonts w:ascii="Arial" w:hAnsi="Arial" w:cs="Arial"/>
          <w:i/>
          <w:color w:val="FF0000"/>
          <w:sz w:val="16"/>
          <w:szCs w:val="16"/>
        </w:rPr>
        <w:t>4</w:t>
      </w:r>
      <w:r w:rsidRPr="000F0ADF">
        <w:rPr>
          <w:rFonts w:ascii="Arial" w:hAnsi="Arial" w:cs="Arial"/>
          <w:i/>
          <w:color w:val="auto"/>
          <w:sz w:val="16"/>
          <w:szCs w:val="16"/>
        </w:rPr>
        <w:t xml:space="preserve"> </w:t>
      </w:r>
      <w:r w:rsidRPr="00307D49">
        <w:rPr>
          <w:rFonts w:ascii="Arial" w:hAnsi="Arial" w:cs="Arial"/>
          <w:i/>
          <w:color w:val="auto"/>
          <w:sz w:val="16"/>
          <w:szCs w:val="16"/>
        </w:rPr>
        <w:t xml:space="preserve">Rektora </w:t>
      </w:r>
      <w:r w:rsidR="005B0F0B" w:rsidRPr="00307D49">
        <w:rPr>
          <w:rFonts w:ascii="Arial" w:hAnsi="Arial" w:cs="Arial"/>
          <w:i/>
          <w:color w:val="auto"/>
          <w:sz w:val="16"/>
          <w:szCs w:val="16"/>
        </w:rPr>
        <w:t>Akademii Nauk Społecznych i Me</w:t>
      </w:r>
      <w:r w:rsidR="0063120A" w:rsidRPr="00307D49">
        <w:rPr>
          <w:rFonts w:ascii="Arial" w:hAnsi="Arial" w:cs="Arial"/>
          <w:i/>
          <w:color w:val="auto"/>
          <w:sz w:val="16"/>
          <w:szCs w:val="16"/>
        </w:rPr>
        <w:t>dycznych w Lublinie – Akademii N</w:t>
      </w:r>
      <w:r w:rsidR="005B0F0B" w:rsidRPr="00307D49">
        <w:rPr>
          <w:rFonts w:ascii="Arial" w:hAnsi="Arial" w:cs="Arial"/>
          <w:i/>
          <w:color w:val="auto"/>
          <w:sz w:val="16"/>
          <w:szCs w:val="16"/>
        </w:rPr>
        <w:t>auk Stosowanych</w:t>
      </w:r>
      <w:r w:rsidR="005F5406" w:rsidRPr="00307D49">
        <w:rPr>
          <w:rFonts w:ascii="Arial" w:hAnsi="Arial" w:cs="Arial"/>
          <w:i/>
          <w:color w:val="auto"/>
          <w:sz w:val="16"/>
          <w:szCs w:val="16"/>
        </w:rPr>
        <w:t>,</w:t>
      </w:r>
      <w:r w:rsidR="00F80374" w:rsidRPr="00307D49">
        <w:rPr>
          <w:rFonts w:ascii="Arial" w:hAnsi="Arial" w:cs="Arial"/>
          <w:i/>
          <w:color w:val="auto"/>
          <w:sz w:val="16"/>
          <w:szCs w:val="16"/>
        </w:rPr>
        <w:t xml:space="preserve"> </w:t>
      </w:r>
      <w:r w:rsidRPr="001F60EE">
        <w:rPr>
          <w:rFonts w:ascii="Arial" w:hAnsi="Arial" w:cs="Arial"/>
          <w:i/>
          <w:color w:val="FF0000"/>
          <w:sz w:val="16"/>
          <w:szCs w:val="16"/>
        </w:rPr>
        <w:t xml:space="preserve">z </w:t>
      </w:r>
      <w:r w:rsidRPr="000E0362">
        <w:rPr>
          <w:rFonts w:ascii="Arial" w:hAnsi="Arial" w:cs="Arial"/>
          <w:i/>
          <w:color w:val="FF0000"/>
          <w:sz w:val="16"/>
          <w:szCs w:val="16"/>
        </w:rPr>
        <w:t xml:space="preserve">dnia </w:t>
      </w:r>
      <w:r w:rsidR="005F52B5" w:rsidRPr="000E0362">
        <w:rPr>
          <w:rFonts w:ascii="Arial" w:hAnsi="Arial" w:cs="Arial"/>
          <w:i/>
          <w:color w:val="FF0000"/>
          <w:sz w:val="16"/>
          <w:szCs w:val="16"/>
        </w:rPr>
        <w:t>2</w:t>
      </w:r>
      <w:r w:rsidR="004C5505">
        <w:rPr>
          <w:rFonts w:ascii="Arial" w:hAnsi="Arial" w:cs="Arial"/>
          <w:i/>
          <w:color w:val="FF0000"/>
          <w:sz w:val="16"/>
          <w:szCs w:val="16"/>
        </w:rPr>
        <w:t>5</w:t>
      </w:r>
      <w:r w:rsidR="005F52B5" w:rsidRPr="000E0362">
        <w:rPr>
          <w:rFonts w:ascii="Arial" w:hAnsi="Arial" w:cs="Arial"/>
          <w:i/>
          <w:color w:val="FF0000"/>
          <w:sz w:val="16"/>
          <w:szCs w:val="16"/>
        </w:rPr>
        <w:t xml:space="preserve"> września</w:t>
      </w:r>
      <w:r w:rsidRPr="000E0362">
        <w:rPr>
          <w:rFonts w:ascii="Arial" w:hAnsi="Arial" w:cs="Arial"/>
          <w:i/>
          <w:color w:val="FF0000"/>
          <w:sz w:val="16"/>
          <w:szCs w:val="16"/>
        </w:rPr>
        <w:t xml:space="preserve"> </w:t>
      </w:r>
      <w:r w:rsidR="00092F42" w:rsidRPr="000E0362">
        <w:rPr>
          <w:rFonts w:ascii="Arial" w:hAnsi="Arial" w:cs="Arial"/>
          <w:i/>
          <w:color w:val="FF0000"/>
          <w:sz w:val="16"/>
          <w:szCs w:val="16"/>
        </w:rPr>
        <w:t>202</w:t>
      </w:r>
      <w:r w:rsidR="008C4AE4">
        <w:rPr>
          <w:rFonts w:ascii="Arial" w:hAnsi="Arial" w:cs="Arial"/>
          <w:i/>
          <w:color w:val="FF0000"/>
          <w:sz w:val="16"/>
          <w:szCs w:val="16"/>
        </w:rPr>
        <w:t>4</w:t>
      </w:r>
      <w:r w:rsidR="00092F42" w:rsidRPr="000E0362">
        <w:rPr>
          <w:rFonts w:ascii="Arial" w:hAnsi="Arial" w:cs="Arial"/>
          <w:i/>
          <w:color w:val="FF0000"/>
          <w:sz w:val="16"/>
          <w:szCs w:val="16"/>
        </w:rPr>
        <w:t xml:space="preserve"> </w:t>
      </w:r>
      <w:r w:rsidRPr="000E0362">
        <w:rPr>
          <w:rFonts w:ascii="Arial" w:hAnsi="Arial" w:cs="Arial"/>
          <w:i/>
          <w:color w:val="FF0000"/>
          <w:sz w:val="16"/>
          <w:szCs w:val="16"/>
        </w:rPr>
        <w:t>roku</w:t>
      </w:r>
      <w:r w:rsidR="005F5406" w:rsidRPr="00307D49">
        <w:rPr>
          <w:rFonts w:ascii="Arial" w:hAnsi="Arial" w:cs="Arial"/>
          <w:i/>
          <w:color w:val="auto"/>
          <w:sz w:val="16"/>
          <w:szCs w:val="16"/>
        </w:rPr>
        <w:t>,</w:t>
      </w:r>
      <w:r w:rsidRPr="00307D49">
        <w:rPr>
          <w:rFonts w:ascii="Arial" w:hAnsi="Arial" w:cs="Arial"/>
          <w:i/>
          <w:color w:val="auto"/>
          <w:sz w:val="16"/>
          <w:szCs w:val="16"/>
        </w:rPr>
        <w:t xml:space="preserve"> w sprawie Regulaminu świadczeń</w:t>
      </w:r>
      <w:r w:rsidR="00F80374" w:rsidRPr="00307D49">
        <w:rPr>
          <w:rFonts w:ascii="Arial" w:hAnsi="Arial" w:cs="Arial"/>
          <w:i/>
          <w:color w:val="auto"/>
          <w:sz w:val="16"/>
          <w:szCs w:val="16"/>
        </w:rPr>
        <w:t xml:space="preserve"> pomocy finansowej</w:t>
      </w:r>
      <w:r w:rsidR="005B0F0B" w:rsidRPr="00307D49">
        <w:rPr>
          <w:rFonts w:ascii="Arial" w:hAnsi="Arial" w:cs="Arial"/>
          <w:i/>
          <w:color w:val="auto"/>
          <w:sz w:val="16"/>
          <w:szCs w:val="16"/>
        </w:rPr>
        <w:t xml:space="preserve"> dla studentów </w:t>
      </w:r>
      <w:r w:rsidR="00FD4184" w:rsidRPr="00307D49">
        <w:rPr>
          <w:rFonts w:ascii="Arial" w:hAnsi="Arial" w:cs="Arial"/>
          <w:i/>
          <w:color w:val="auto"/>
          <w:sz w:val="16"/>
          <w:szCs w:val="16"/>
        </w:rPr>
        <w:t>Akademii</w:t>
      </w:r>
      <w:r w:rsidR="00F80374" w:rsidRPr="00307D49">
        <w:rPr>
          <w:rFonts w:ascii="Arial" w:hAnsi="Arial" w:cs="Arial"/>
          <w:i/>
          <w:color w:val="auto"/>
          <w:sz w:val="16"/>
          <w:szCs w:val="16"/>
        </w:rPr>
        <w:t xml:space="preserve"> Nauk Społecznych </w:t>
      </w:r>
      <w:r w:rsidR="00FD4184" w:rsidRPr="00307D49">
        <w:rPr>
          <w:rFonts w:ascii="Arial" w:hAnsi="Arial" w:cs="Arial"/>
          <w:i/>
          <w:color w:val="auto"/>
          <w:sz w:val="16"/>
          <w:szCs w:val="16"/>
        </w:rPr>
        <w:t>i Medycznych</w:t>
      </w:r>
      <w:r w:rsidR="00F80374" w:rsidRPr="00307D49">
        <w:rPr>
          <w:rFonts w:ascii="Arial" w:hAnsi="Arial" w:cs="Arial"/>
          <w:i/>
          <w:color w:val="auto"/>
          <w:sz w:val="16"/>
          <w:szCs w:val="16"/>
        </w:rPr>
        <w:t xml:space="preserve"> w Lublinie</w:t>
      </w:r>
      <w:r w:rsidR="005B0F0B" w:rsidRPr="00307D49">
        <w:rPr>
          <w:rFonts w:ascii="Arial" w:hAnsi="Arial" w:cs="Arial"/>
          <w:i/>
          <w:color w:val="auto"/>
          <w:sz w:val="16"/>
          <w:szCs w:val="16"/>
        </w:rPr>
        <w:t xml:space="preserve"> – Akademii Nauk Stosowanych</w:t>
      </w:r>
      <w:r w:rsidR="0063120A" w:rsidRPr="00307D49">
        <w:rPr>
          <w:rFonts w:ascii="Arial" w:hAnsi="Arial" w:cs="Arial"/>
          <w:i/>
          <w:color w:val="auto"/>
          <w:sz w:val="16"/>
          <w:szCs w:val="16"/>
        </w:rPr>
        <w:t>,</w:t>
      </w:r>
      <w:r w:rsidR="005B0F0B" w:rsidRPr="00307D49">
        <w:rPr>
          <w:rFonts w:ascii="Arial" w:hAnsi="Arial" w:cs="Arial"/>
          <w:i/>
          <w:color w:val="auto"/>
          <w:sz w:val="16"/>
          <w:szCs w:val="16"/>
        </w:rPr>
        <w:t xml:space="preserve"> </w:t>
      </w:r>
      <w:r w:rsidRPr="00307D49">
        <w:rPr>
          <w:rFonts w:ascii="Arial" w:hAnsi="Arial" w:cs="Arial"/>
          <w:i/>
          <w:color w:val="auto"/>
          <w:sz w:val="16"/>
          <w:szCs w:val="16"/>
        </w:rPr>
        <w:t>na rok akademicki 20</w:t>
      </w:r>
      <w:r w:rsidR="00EB160A" w:rsidRPr="00307D49">
        <w:rPr>
          <w:rFonts w:ascii="Arial" w:hAnsi="Arial" w:cs="Arial"/>
          <w:i/>
          <w:color w:val="auto"/>
          <w:sz w:val="16"/>
          <w:szCs w:val="16"/>
        </w:rPr>
        <w:t>2</w:t>
      </w:r>
      <w:r w:rsidR="008C4AE4">
        <w:rPr>
          <w:rFonts w:ascii="Arial" w:hAnsi="Arial" w:cs="Arial"/>
          <w:i/>
          <w:color w:val="auto"/>
          <w:sz w:val="16"/>
          <w:szCs w:val="16"/>
        </w:rPr>
        <w:t>4</w:t>
      </w:r>
      <w:r w:rsidRPr="00307D49">
        <w:rPr>
          <w:rFonts w:ascii="Arial" w:hAnsi="Arial" w:cs="Arial"/>
          <w:i/>
          <w:color w:val="auto"/>
          <w:sz w:val="16"/>
          <w:szCs w:val="16"/>
        </w:rPr>
        <w:t>/202</w:t>
      </w:r>
      <w:r w:rsidR="008C4AE4">
        <w:rPr>
          <w:rFonts w:ascii="Arial" w:hAnsi="Arial" w:cs="Arial"/>
          <w:i/>
          <w:color w:val="auto"/>
          <w:sz w:val="16"/>
          <w:szCs w:val="16"/>
        </w:rPr>
        <w:t>5</w:t>
      </w:r>
      <w:r w:rsidR="00F80374" w:rsidRPr="00307D49">
        <w:rPr>
          <w:rFonts w:ascii="Arial" w:hAnsi="Arial" w:cs="Arial"/>
          <w:i/>
          <w:color w:val="auto"/>
          <w:sz w:val="16"/>
          <w:szCs w:val="16"/>
        </w:rPr>
        <w:t>, zwany dalej „Regulaminem”.</w:t>
      </w:r>
      <w:r w:rsidRPr="00307D49">
        <w:rPr>
          <w:rFonts w:asciiTheme="minorHAnsi" w:hAnsiTheme="minorHAnsi" w:cstheme="minorHAnsi"/>
          <w:b/>
          <w:i/>
          <w:color w:val="auto"/>
        </w:rPr>
        <w:t xml:space="preserve"> </w:t>
      </w:r>
    </w:p>
    <w:p w14:paraId="7417F670" w14:textId="77777777" w:rsidR="00AD76DF" w:rsidRPr="00307D49" w:rsidRDefault="00AD76DF">
      <w:pPr>
        <w:spacing w:after="0" w:line="259" w:lineRule="auto"/>
        <w:ind w:left="71" w:right="0" w:firstLine="0"/>
        <w:jc w:val="center"/>
        <w:rPr>
          <w:rFonts w:asciiTheme="minorHAnsi" w:hAnsiTheme="minorHAnsi" w:cstheme="minorHAnsi"/>
          <w:b/>
          <w:color w:val="auto"/>
          <w:sz w:val="24"/>
          <w:szCs w:val="24"/>
        </w:rPr>
      </w:pPr>
    </w:p>
    <w:p w14:paraId="56561429" w14:textId="77777777" w:rsidR="00AD76DF" w:rsidRPr="00307D49" w:rsidRDefault="00AD76DF">
      <w:pPr>
        <w:spacing w:after="0" w:line="259" w:lineRule="auto"/>
        <w:ind w:left="71" w:right="0" w:firstLine="0"/>
        <w:jc w:val="center"/>
        <w:rPr>
          <w:rFonts w:asciiTheme="minorHAnsi" w:hAnsiTheme="minorHAnsi" w:cstheme="minorHAnsi"/>
          <w:b/>
          <w:color w:val="auto"/>
          <w:sz w:val="24"/>
          <w:szCs w:val="24"/>
        </w:rPr>
      </w:pPr>
    </w:p>
    <w:p w14:paraId="3F5041D6" w14:textId="77777777" w:rsidR="00AD76DF" w:rsidRPr="00307D49" w:rsidRDefault="004207CF" w:rsidP="00526135">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 xml:space="preserve">Regulamin świadczeń </w:t>
      </w:r>
      <w:r w:rsidR="00A5676A" w:rsidRPr="00307D49">
        <w:rPr>
          <w:rFonts w:asciiTheme="minorHAnsi" w:hAnsiTheme="minorHAnsi" w:cstheme="minorHAnsi"/>
          <w:b/>
          <w:color w:val="auto"/>
          <w:sz w:val="24"/>
          <w:szCs w:val="24"/>
        </w:rPr>
        <w:t xml:space="preserve">pomocy finansowej </w:t>
      </w:r>
      <w:r w:rsidRPr="00307D49">
        <w:rPr>
          <w:rFonts w:asciiTheme="minorHAnsi" w:hAnsiTheme="minorHAnsi" w:cstheme="minorHAnsi"/>
          <w:b/>
          <w:color w:val="auto"/>
          <w:sz w:val="24"/>
          <w:szCs w:val="24"/>
        </w:rPr>
        <w:t xml:space="preserve">dla studentów </w:t>
      </w:r>
    </w:p>
    <w:p w14:paraId="04FA7986" w14:textId="77777777" w:rsidR="00AD76DF" w:rsidRPr="00307D49" w:rsidRDefault="005B0F0B" w:rsidP="00526135">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Akademii Nauk Społecznych i Medycznych w Lublinie – Akademii Nauk Stosowanych</w:t>
      </w:r>
      <w:r w:rsidR="00E34C92" w:rsidRPr="00307D49">
        <w:rPr>
          <w:rFonts w:asciiTheme="minorHAnsi" w:hAnsiTheme="minorHAnsi" w:cstheme="minorHAnsi"/>
          <w:b/>
          <w:color w:val="auto"/>
          <w:sz w:val="24"/>
          <w:szCs w:val="24"/>
        </w:rPr>
        <w:t xml:space="preserve"> </w:t>
      </w:r>
    </w:p>
    <w:p w14:paraId="1814C7CC" w14:textId="77777777" w:rsidR="00196807" w:rsidRPr="00307D49" w:rsidRDefault="00E34C92" w:rsidP="00196807">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na</w:t>
      </w:r>
      <w:r w:rsidR="004207CF" w:rsidRPr="00307D49">
        <w:rPr>
          <w:rFonts w:asciiTheme="minorHAnsi" w:hAnsiTheme="minorHAnsi" w:cstheme="minorHAnsi"/>
          <w:b/>
          <w:color w:val="auto"/>
          <w:sz w:val="24"/>
          <w:szCs w:val="24"/>
        </w:rPr>
        <w:t xml:space="preserve"> rok akademicki 20</w:t>
      </w:r>
      <w:r w:rsidR="00092F42" w:rsidRPr="00307D49">
        <w:rPr>
          <w:rFonts w:asciiTheme="minorHAnsi" w:hAnsiTheme="minorHAnsi" w:cstheme="minorHAnsi"/>
          <w:b/>
          <w:color w:val="auto"/>
          <w:sz w:val="24"/>
          <w:szCs w:val="24"/>
        </w:rPr>
        <w:t>2</w:t>
      </w:r>
      <w:r w:rsidR="000E0362">
        <w:rPr>
          <w:rFonts w:asciiTheme="minorHAnsi" w:hAnsiTheme="minorHAnsi" w:cstheme="minorHAnsi"/>
          <w:b/>
          <w:color w:val="auto"/>
          <w:sz w:val="24"/>
          <w:szCs w:val="24"/>
        </w:rPr>
        <w:t>4</w:t>
      </w:r>
      <w:r w:rsidR="00092F42" w:rsidRPr="00307D49">
        <w:rPr>
          <w:rFonts w:asciiTheme="minorHAnsi" w:hAnsiTheme="minorHAnsi" w:cstheme="minorHAnsi"/>
          <w:b/>
          <w:color w:val="auto"/>
          <w:sz w:val="24"/>
          <w:szCs w:val="24"/>
        </w:rPr>
        <w:t>/</w:t>
      </w:r>
      <w:r w:rsidR="00BA7FCA" w:rsidRPr="00307D49">
        <w:rPr>
          <w:rFonts w:asciiTheme="minorHAnsi" w:hAnsiTheme="minorHAnsi" w:cstheme="minorHAnsi"/>
          <w:b/>
          <w:color w:val="auto"/>
          <w:sz w:val="24"/>
          <w:szCs w:val="24"/>
        </w:rPr>
        <w:t>202</w:t>
      </w:r>
      <w:r w:rsidR="000E0362">
        <w:rPr>
          <w:rFonts w:asciiTheme="minorHAnsi" w:hAnsiTheme="minorHAnsi" w:cstheme="minorHAnsi"/>
          <w:b/>
          <w:color w:val="auto"/>
          <w:sz w:val="24"/>
          <w:szCs w:val="24"/>
        </w:rPr>
        <w:t>5</w:t>
      </w:r>
      <w:r w:rsidR="00196807" w:rsidRPr="00307D49">
        <w:rPr>
          <w:rFonts w:asciiTheme="minorHAnsi" w:hAnsiTheme="minorHAnsi" w:cstheme="minorHAnsi"/>
          <w:b/>
          <w:color w:val="auto"/>
          <w:sz w:val="24"/>
          <w:szCs w:val="24"/>
        </w:rPr>
        <w:t xml:space="preserve"> </w:t>
      </w:r>
    </w:p>
    <w:p w14:paraId="7041A6D6" w14:textId="77777777" w:rsidR="004F6CC1" w:rsidRPr="00307D49" w:rsidRDefault="004F6CC1" w:rsidP="000F1BBE">
      <w:pPr>
        <w:spacing w:after="0" w:line="0" w:lineRule="atLeast"/>
        <w:ind w:left="0" w:right="0" w:firstLine="0"/>
        <w:rPr>
          <w:rFonts w:asciiTheme="minorHAnsi" w:hAnsiTheme="minorHAnsi" w:cstheme="minorHAnsi"/>
          <w:b/>
          <w:color w:val="auto"/>
          <w:sz w:val="24"/>
          <w:szCs w:val="24"/>
        </w:rPr>
      </w:pPr>
    </w:p>
    <w:p w14:paraId="21AA55C2" w14:textId="77777777" w:rsidR="00196807" w:rsidRPr="00307D49" w:rsidRDefault="00196807" w:rsidP="00196807">
      <w:pPr>
        <w:spacing w:after="0" w:line="0" w:lineRule="atLeast"/>
        <w:ind w:left="0" w:right="0" w:firstLine="0"/>
        <w:jc w:val="center"/>
        <w:rPr>
          <w:rFonts w:ascii="Arial" w:hAnsi="Arial" w:cs="Arial"/>
          <w:b/>
          <w:color w:val="auto"/>
          <w:sz w:val="20"/>
          <w:szCs w:val="20"/>
        </w:rPr>
      </w:pPr>
      <w:r w:rsidRPr="00307D49">
        <w:rPr>
          <w:rFonts w:ascii="Arial" w:hAnsi="Arial" w:cs="Arial"/>
          <w:b/>
          <w:color w:val="auto"/>
          <w:sz w:val="20"/>
          <w:szCs w:val="20"/>
        </w:rPr>
        <w:t xml:space="preserve">I. </w:t>
      </w:r>
      <w:r w:rsidR="004207CF" w:rsidRPr="00307D49">
        <w:rPr>
          <w:rFonts w:ascii="Arial" w:hAnsi="Arial" w:cs="Arial"/>
          <w:b/>
          <w:color w:val="auto"/>
          <w:sz w:val="20"/>
          <w:szCs w:val="20"/>
        </w:rPr>
        <w:t>Postanowienia ogólne</w:t>
      </w:r>
    </w:p>
    <w:p w14:paraId="1EA8AA40" w14:textId="77777777" w:rsidR="004F6CC1" w:rsidRPr="00307D49" w:rsidRDefault="004F6CC1" w:rsidP="00196807">
      <w:pPr>
        <w:tabs>
          <w:tab w:val="left" w:pos="4536"/>
          <w:tab w:val="left" w:pos="4820"/>
        </w:tabs>
        <w:spacing w:after="0" w:line="0" w:lineRule="atLeast"/>
        <w:ind w:right="0"/>
        <w:jc w:val="center"/>
        <w:rPr>
          <w:rFonts w:ascii="Arial" w:hAnsi="Arial" w:cs="Arial"/>
          <w:b/>
          <w:color w:val="auto"/>
          <w:sz w:val="18"/>
          <w:szCs w:val="18"/>
        </w:rPr>
      </w:pPr>
    </w:p>
    <w:p w14:paraId="47982A9F" w14:textId="77777777" w:rsidR="00023493" w:rsidRPr="00307D49" w:rsidRDefault="00092F42" w:rsidP="000F1BBE">
      <w:pPr>
        <w:tabs>
          <w:tab w:val="left" w:pos="4536"/>
          <w:tab w:val="left" w:pos="4820"/>
        </w:tabs>
        <w:spacing w:after="0" w:line="0" w:lineRule="atLeast"/>
        <w:ind w:right="0"/>
        <w:jc w:val="center"/>
        <w:rPr>
          <w:rFonts w:ascii="Arial" w:hAnsi="Arial" w:cs="Arial"/>
          <w:b/>
          <w:color w:val="auto"/>
          <w:sz w:val="18"/>
          <w:szCs w:val="18"/>
        </w:rPr>
      </w:pPr>
      <w:r w:rsidRPr="00307D49">
        <w:rPr>
          <w:rFonts w:ascii="Arial" w:hAnsi="Arial" w:cs="Arial"/>
          <w:b/>
          <w:color w:val="auto"/>
          <w:sz w:val="18"/>
          <w:szCs w:val="18"/>
        </w:rPr>
        <w:t>§ 1</w:t>
      </w:r>
    </w:p>
    <w:p w14:paraId="33A7F9A4" w14:textId="77777777" w:rsidR="00534B69" w:rsidRPr="00307D49" w:rsidRDefault="00092F42" w:rsidP="00C95FF4">
      <w:pPr>
        <w:numPr>
          <w:ilvl w:val="0"/>
          <w:numId w:val="5"/>
        </w:numPr>
        <w:spacing w:after="13" w:line="266" w:lineRule="auto"/>
        <w:ind w:right="11" w:hanging="427"/>
        <w:rPr>
          <w:rFonts w:ascii="Arial" w:hAnsi="Arial" w:cs="Arial"/>
          <w:color w:val="auto"/>
          <w:sz w:val="18"/>
          <w:szCs w:val="18"/>
        </w:rPr>
      </w:pPr>
      <w:r w:rsidRPr="00307D49">
        <w:rPr>
          <w:rFonts w:ascii="Arial" w:hAnsi="Arial" w:cs="Arial"/>
          <w:color w:val="auto"/>
          <w:sz w:val="18"/>
          <w:szCs w:val="18"/>
        </w:rPr>
        <w:t xml:space="preserve">Regulamin określa rodzaje świadczeń pomocy finansowej dla studentów </w:t>
      </w:r>
      <w:r w:rsidR="00BA7FCA" w:rsidRPr="00307D49">
        <w:rPr>
          <w:rFonts w:ascii="Arial" w:hAnsi="Arial" w:cs="Arial"/>
          <w:color w:val="auto"/>
          <w:sz w:val="18"/>
          <w:szCs w:val="18"/>
        </w:rPr>
        <w:t>Akademii</w:t>
      </w:r>
      <w:r w:rsidRPr="00307D49">
        <w:rPr>
          <w:rFonts w:ascii="Arial" w:hAnsi="Arial" w:cs="Arial"/>
          <w:color w:val="auto"/>
          <w:sz w:val="18"/>
          <w:szCs w:val="18"/>
        </w:rPr>
        <w:t xml:space="preserve"> Nauk Społecznych </w:t>
      </w:r>
      <w:r w:rsidR="00BA7FCA" w:rsidRPr="00307D49">
        <w:rPr>
          <w:rFonts w:ascii="Arial" w:hAnsi="Arial" w:cs="Arial"/>
          <w:color w:val="auto"/>
          <w:sz w:val="18"/>
          <w:szCs w:val="18"/>
        </w:rPr>
        <w:t>i Medycznych</w:t>
      </w:r>
    </w:p>
    <w:p w14:paraId="4E20E749" w14:textId="77777777" w:rsidR="00092F42" w:rsidRPr="00307D49" w:rsidRDefault="00E45781" w:rsidP="00534B69">
      <w:pPr>
        <w:spacing w:after="13" w:line="266" w:lineRule="auto"/>
        <w:ind w:left="504" w:right="11" w:firstLine="0"/>
        <w:rPr>
          <w:rFonts w:ascii="Arial" w:hAnsi="Arial" w:cs="Arial"/>
          <w:color w:val="auto"/>
          <w:sz w:val="18"/>
          <w:szCs w:val="18"/>
        </w:rPr>
      </w:pPr>
      <w:r w:rsidRPr="00307D49">
        <w:rPr>
          <w:rFonts w:ascii="Arial" w:hAnsi="Arial" w:cs="Arial"/>
          <w:color w:val="auto"/>
          <w:sz w:val="18"/>
          <w:szCs w:val="18"/>
        </w:rPr>
        <w:t>w Lublinie - Akademii Nauk Stosowanych</w:t>
      </w:r>
      <w:r w:rsidR="00092F42" w:rsidRPr="00307D49">
        <w:rPr>
          <w:rFonts w:ascii="Arial" w:hAnsi="Arial" w:cs="Arial"/>
          <w:color w:val="auto"/>
          <w:sz w:val="18"/>
          <w:szCs w:val="18"/>
        </w:rPr>
        <w:t xml:space="preserve">, warunki i tryb ich przyznawania oraz wypłacania. </w:t>
      </w:r>
    </w:p>
    <w:p w14:paraId="5F55CC23" w14:textId="77777777" w:rsidR="00092F42" w:rsidRPr="00307D49" w:rsidRDefault="00092F42" w:rsidP="00C95FF4">
      <w:pPr>
        <w:numPr>
          <w:ilvl w:val="0"/>
          <w:numId w:val="5"/>
        </w:numPr>
        <w:spacing w:after="13" w:line="266" w:lineRule="auto"/>
        <w:ind w:right="11" w:hanging="427"/>
        <w:rPr>
          <w:rFonts w:ascii="Arial" w:hAnsi="Arial" w:cs="Arial"/>
          <w:color w:val="auto"/>
          <w:sz w:val="18"/>
          <w:szCs w:val="18"/>
        </w:rPr>
      </w:pPr>
      <w:r w:rsidRPr="00307D49">
        <w:rPr>
          <w:rFonts w:ascii="Arial" w:hAnsi="Arial" w:cs="Arial"/>
          <w:color w:val="auto"/>
          <w:sz w:val="18"/>
          <w:szCs w:val="18"/>
        </w:rPr>
        <w:t xml:space="preserve">Ilekroć w Regulaminie mowa jest o: </w:t>
      </w:r>
    </w:p>
    <w:p w14:paraId="798534C7" w14:textId="77777777"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ustawie Prawo o szkolnictwie wyższym – rozumie się przez to ustawę z dnia 20 lipca 2018 r. Prawo o </w:t>
      </w:r>
      <w:r w:rsidR="008A5C5D" w:rsidRPr="00307D49">
        <w:rPr>
          <w:rFonts w:ascii="Arial" w:hAnsi="Arial" w:cs="Arial"/>
          <w:color w:val="auto"/>
          <w:sz w:val="18"/>
          <w:szCs w:val="18"/>
        </w:rPr>
        <w:t xml:space="preserve">szkolnictwie wyższym i nauce </w:t>
      </w:r>
      <w:r w:rsidR="008A5C5D" w:rsidRPr="001F60EE">
        <w:rPr>
          <w:rFonts w:ascii="Arial" w:hAnsi="Arial" w:cs="Arial"/>
          <w:color w:val="FF0000"/>
          <w:sz w:val="18"/>
          <w:szCs w:val="18"/>
        </w:rPr>
        <w:t>(t</w:t>
      </w:r>
      <w:r w:rsidRPr="001F60EE">
        <w:rPr>
          <w:rFonts w:ascii="Arial" w:hAnsi="Arial" w:cs="Arial"/>
          <w:color w:val="FF0000"/>
          <w:sz w:val="18"/>
          <w:szCs w:val="18"/>
        </w:rPr>
        <w:t xml:space="preserve">j. Dz. U. z </w:t>
      </w:r>
      <w:r w:rsidR="00BA7FCA" w:rsidRPr="001F60EE">
        <w:rPr>
          <w:rFonts w:ascii="Arial" w:hAnsi="Arial" w:cs="Arial"/>
          <w:color w:val="FF0000"/>
          <w:sz w:val="18"/>
          <w:szCs w:val="18"/>
        </w:rPr>
        <w:t>2023</w:t>
      </w:r>
      <w:r w:rsidRPr="001F60EE">
        <w:rPr>
          <w:rFonts w:ascii="Arial" w:hAnsi="Arial" w:cs="Arial"/>
          <w:color w:val="FF0000"/>
          <w:sz w:val="18"/>
          <w:szCs w:val="18"/>
        </w:rPr>
        <w:t xml:space="preserve"> r. poz. </w:t>
      </w:r>
      <w:r w:rsidR="00BA7FCA" w:rsidRPr="001F60EE">
        <w:rPr>
          <w:rFonts w:ascii="Arial" w:hAnsi="Arial" w:cs="Arial"/>
          <w:color w:val="FF0000"/>
          <w:sz w:val="18"/>
          <w:szCs w:val="18"/>
        </w:rPr>
        <w:t>742</w:t>
      </w:r>
      <w:r w:rsidRPr="001F60EE">
        <w:rPr>
          <w:rFonts w:ascii="Arial" w:hAnsi="Arial" w:cs="Arial"/>
          <w:color w:val="FF0000"/>
          <w:sz w:val="18"/>
          <w:szCs w:val="18"/>
        </w:rPr>
        <w:t>)</w:t>
      </w:r>
      <w:r w:rsidRPr="00307D49">
        <w:rPr>
          <w:rFonts w:ascii="Arial" w:hAnsi="Arial" w:cs="Arial"/>
          <w:color w:val="auto"/>
          <w:sz w:val="18"/>
          <w:szCs w:val="18"/>
        </w:rPr>
        <w:t xml:space="preserve">, </w:t>
      </w:r>
    </w:p>
    <w:p w14:paraId="06469CE0"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ustawie o pomocy społecznej – rozumie się przez to ustawę z dnia 12 marca 2004 r. o pomocy społecznej </w:t>
      </w:r>
    </w:p>
    <w:p w14:paraId="5DFCE41D" w14:textId="77777777" w:rsidR="00092F42" w:rsidRPr="00307D49" w:rsidRDefault="00092F42" w:rsidP="00534B69">
      <w:pPr>
        <w:pStyle w:val="Bezodstpw"/>
        <w:ind w:left="797" w:firstLine="0"/>
        <w:rPr>
          <w:rFonts w:ascii="Arial" w:hAnsi="Arial" w:cs="Arial"/>
          <w:color w:val="auto"/>
          <w:sz w:val="18"/>
          <w:szCs w:val="18"/>
        </w:rPr>
      </w:pPr>
      <w:r w:rsidRPr="001F60EE">
        <w:rPr>
          <w:rFonts w:ascii="Arial" w:hAnsi="Arial" w:cs="Arial"/>
          <w:color w:val="FF0000"/>
          <w:sz w:val="18"/>
          <w:szCs w:val="18"/>
        </w:rPr>
        <w:t>(Dz. U. z 20</w:t>
      </w:r>
      <w:r w:rsidR="00BA7FCA" w:rsidRPr="001F60EE">
        <w:rPr>
          <w:rFonts w:ascii="Arial" w:hAnsi="Arial" w:cs="Arial"/>
          <w:color w:val="FF0000"/>
          <w:sz w:val="18"/>
          <w:szCs w:val="18"/>
        </w:rPr>
        <w:t>23</w:t>
      </w:r>
      <w:r w:rsidRPr="001F60EE">
        <w:rPr>
          <w:rFonts w:ascii="Arial" w:hAnsi="Arial" w:cs="Arial"/>
          <w:color w:val="FF0000"/>
          <w:sz w:val="18"/>
          <w:szCs w:val="18"/>
        </w:rPr>
        <w:t xml:space="preserve"> r. poz. </w:t>
      </w:r>
      <w:r w:rsidR="00BA7FCA" w:rsidRPr="001F60EE">
        <w:rPr>
          <w:rFonts w:ascii="Arial" w:hAnsi="Arial" w:cs="Arial"/>
          <w:color w:val="FF0000"/>
          <w:sz w:val="18"/>
          <w:szCs w:val="18"/>
        </w:rPr>
        <w:t>901</w:t>
      </w:r>
      <w:r w:rsidRPr="001F60EE">
        <w:rPr>
          <w:rFonts w:ascii="Arial" w:hAnsi="Arial" w:cs="Arial"/>
          <w:color w:val="FF0000"/>
          <w:sz w:val="18"/>
          <w:szCs w:val="18"/>
        </w:rPr>
        <w:t>)</w:t>
      </w:r>
      <w:r w:rsidRPr="00307D49">
        <w:rPr>
          <w:rFonts w:ascii="Arial" w:hAnsi="Arial" w:cs="Arial"/>
          <w:color w:val="auto"/>
          <w:sz w:val="18"/>
          <w:szCs w:val="18"/>
        </w:rPr>
        <w:t xml:space="preserve">, </w:t>
      </w:r>
    </w:p>
    <w:p w14:paraId="49C802DA" w14:textId="77777777" w:rsidR="000E0362" w:rsidRPr="000E0362" w:rsidRDefault="00092F42" w:rsidP="000E0362">
      <w:pPr>
        <w:pStyle w:val="Bezodstpw"/>
        <w:numPr>
          <w:ilvl w:val="0"/>
          <w:numId w:val="6"/>
        </w:numPr>
        <w:rPr>
          <w:rFonts w:ascii="Arial" w:hAnsi="Arial" w:cs="Arial"/>
          <w:color w:val="auto"/>
          <w:sz w:val="18"/>
          <w:szCs w:val="18"/>
        </w:rPr>
      </w:pPr>
      <w:r w:rsidRPr="000E0362">
        <w:rPr>
          <w:rFonts w:ascii="Arial" w:hAnsi="Arial" w:cs="Arial"/>
          <w:color w:val="auto"/>
          <w:sz w:val="18"/>
          <w:szCs w:val="18"/>
        </w:rPr>
        <w:t>ustawie o świadczeniach rodzinnych – rozumie się przez to ustawę z dnia 28 listopada 2003 r</w:t>
      </w:r>
      <w:r w:rsidR="00534B69" w:rsidRPr="000E0362">
        <w:rPr>
          <w:rFonts w:ascii="Arial" w:hAnsi="Arial" w:cs="Arial"/>
          <w:color w:val="auto"/>
          <w:sz w:val="18"/>
          <w:szCs w:val="18"/>
        </w:rPr>
        <w:t xml:space="preserve">. o świadczeniach rodzinnych </w:t>
      </w:r>
      <w:r w:rsidR="00534B69" w:rsidRPr="001F60EE">
        <w:rPr>
          <w:rFonts w:ascii="Arial" w:hAnsi="Arial" w:cs="Arial"/>
          <w:color w:val="FF0000"/>
          <w:sz w:val="18"/>
          <w:szCs w:val="18"/>
        </w:rPr>
        <w:t>(t</w:t>
      </w:r>
      <w:r w:rsidRPr="001F60EE">
        <w:rPr>
          <w:rFonts w:ascii="Arial" w:hAnsi="Arial" w:cs="Arial"/>
          <w:color w:val="FF0000"/>
          <w:sz w:val="18"/>
          <w:szCs w:val="18"/>
        </w:rPr>
        <w:t xml:space="preserve">j. Dz. U. z </w:t>
      </w:r>
      <w:r w:rsidR="00BA7FCA" w:rsidRPr="001F60EE">
        <w:rPr>
          <w:rFonts w:ascii="Arial" w:hAnsi="Arial" w:cs="Arial"/>
          <w:color w:val="FF0000"/>
          <w:sz w:val="18"/>
          <w:szCs w:val="18"/>
        </w:rPr>
        <w:t>202</w:t>
      </w:r>
      <w:r w:rsidR="000E0362" w:rsidRPr="001F60EE">
        <w:rPr>
          <w:rFonts w:ascii="Arial" w:hAnsi="Arial" w:cs="Arial"/>
          <w:color w:val="FF0000"/>
          <w:sz w:val="18"/>
          <w:szCs w:val="18"/>
        </w:rPr>
        <w:t>4</w:t>
      </w:r>
      <w:r w:rsidRPr="001F60EE">
        <w:rPr>
          <w:rFonts w:ascii="Arial" w:hAnsi="Arial" w:cs="Arial"/>
          <w:color w:val="FF0000"/>
          <w:sz w:val="18"/>
          <w:szCs w:val="18"/>
        </w:rPr>
        <w:t xml:space="preserve"> r. poz. </w:t>
      </w:r>
      <w:r w:rsidR="00BA7FCA" w:rsidRPr="001F60EE">
        <w:rPr>
          <w:rFonts w:ascii="Arial" w:hAnsi="Arial" w:cs="Arial"/>
          <w:color w:val="FF0000"/>
          <w:sz w:val="18"/>
          <w:szCs w:val="18"/>
        </w:rPr>
        <w:t>3</w:t>
      </w:r>
      <w:r w:rsidR="000E0362" w:rsidRPr="001F60EE">
        <w:rPr>
          <w:rFonts w:ascii="Arial" w:hAnsi="Arial" w:cs="Arial"/>
          <w:color w:val="FF0000"/>
          <w:sz w:val="18"/>
          <w:szCs w:val="18"/>
        </w:rPr>
        <w:t>23)</w:t>
      </w:r>
      <w:r w:rsidR="000E0362" w:rsidRPr="001F60EE">
        <w:rPr>
          <w:rFonts w:ascii="Arial" w:hAnsi="Arial" w:cs="Arial"/>
          <w:color w:val="auto"/>
          <w:sz w:val="18"/>
          <w:szCs w:val="18"/>
        </w:rPr>
        <w:t>,</w:t>
      </w:r>
    </w:p>
    <w:p w14:paraId="192248A1" w14:textId="3222DA91" w:rsidR="00092F42" w:rsidRPr="000E0362" w:rsidRDefault="00092F42" w:rsidP="000E0362">
      <w:pPr>
        <w:pStyle w:val="Bezodstpw"/>
        <w:numPr>
          <w:ilvl w:val="0"/>
          <w:numId w:val="6"/>
        </w:numPr>
        <w:rPr>
          <w:rFonts w:ascii="Arial" w:hAnsi="Arial" w:cs="Arial"/>
          <w:color w:val="auto"/>
          <w:sz w:val="18"/>
          <w:szCs w:val="18"/>
        </w:rPr>
      </w:pPr>
      <w:r w:rsidRPr="000E0362">
        <w:rPr>
          <w:rFonts w:ascii="Arial" w:hAnsi="Arial" w:cs="Arial"/>
          <w:color w:val="auto"/>
          <w:sz w:val="18"/>
          <w:szCs w:val="18"/>
        </w:rPr>
        <w:t xml:space="preserve">rozporządzeniu MPS – rozumie się przez to rozporządzenie Ministra Rodziny i Polityki Społecznej z dnia </w:t>
      </w:r>
      <w:r w:rsidR="000E0362" w:rsidRPr="001F60EE">
        <w:rPr>
          <w:rFonts w:ascii="Arial" w:hAnsi="Arial" w:cs="Arial"/>
          <w:color w:val="FF0000"/>
          <w:sz w:val="18"/>
          <w:szCs w:val="18"/>
        </w:rPr>
        <w:t>06</w:t>
      </w:r>
      <w:r w:rsidRPr="001F60EE">
        <w:rPr>
          <w:rFonts w:ascii="Arial" w:hAnsi="Arial" w:cs="Arial"/>
          <w:color w:val="FF0000"/>
          <w:sz w:val="18"/>
          <w:szCs w:val="18"/>
        </w:rPr>
        <w:t xml:space="preserve"> lipca 20</w:t>
      </w:r>
      <w:r w:rsidR="000E0362" w:rsidRPr="001F60EE">
        <w:rPr>
          <w:rFonts w:ascii="Arial" w:hAnsi="Arial" w:cs="Arial"/>
          <w:color w:val="FF0000"/>
          <w:sz w:val="18"/>
          <w:szCs w:val="18"/>
        </w:rPr>
        <w:t>23</w:t>
      </w:r>
      <w:r w:rsidRPr="001F60EE">
        <w:rPr>
          <w:rFonts w:ascii="Arial" w:hAnsi="Arial" w:cs="Arial"/>
          <w:color w:val="FF0000"/>
          <w:sz w:val="18"/>
          <w:szCs w:val="18"/>
        </w:rPr>
        <w:t xml:space="preserve"> r.</w:t>
      </w:r>
      <w:r w:rsidR="00534B69" w:rsidRPr="000E0362">
        <w:rPr>
          <w:rFonts w:ascii="Arial" w:hAnsi="Arial" w:cs="Arial"/>
          <w:color w:val="auto"/>
          <w:sz w:val="18"/>
          <w:szCs w:val="18"/>
        </w:rPr>
        <w:t>,</w:t>
      </w:r>
      <w:r w:rsidRPr="000E0362">
        <w:rPr>
          <w:rFonts w:ascii="Arial" w:hAnsi="Arial" w:cs="Arial"/>
          <w:color w:val="auto"/>
          <w:sz w:val="18"/>
          <w:szCs w:val="18"/>
        </w:rPr>
        <w:t xml:space="preserve"> w sprawie sposobu i trybu postępowania w sprawach o przyznanie świadczeń rodzinnych oraz zakresu informacji, jakie mają być zawarte we wniosku, zaświadczeniach i oświadczeniach o ustalenie prawa do    świadczeń rodzinnych </w:t>
      </w:r>
      <w:r w:rsidRPr="001F60EE">
        <w:rPr>
          <w:rFonts w:ascii="Arial" w:hAnsi="Arial" w:cs="Arial"/>
          <w:color w:val="FF0000"/>
          <w:sz w:val="18"/>
          <w:szCs w:val="18"/>
        </w:rPr>
        <w:t>(Dz. U. poz. 1</w:t>
      </w:r>
      <w:r w:rsidR="000E0362" w:rsidRPr="001F60EE">
        <w:rPr>
          <w:rFonts w:ascii="Arial" w:hAnsi="Arial" w:cs="Arial"/>
          <w:color w:val="FF0000"/>
          <w:sz w:val="18"/>
          <w:szCs w:val="18"/>
        </w:rPr>
        <w:t>340)</w:t>
      </w:r>
      <w:r w:rsidRPr="000E0362">
        <w:rPr>
          <w:rFonts w:ascii="Arial" w:hAnsi="Arial" w:cs="Arial"/>
          <w:color w:val="auto"/>
          <w:sz w:val="18"/>
          <w:szCs w:val="18"/>
        </w:rPr>
        <w:t xml:space="preserve">, </w:t>
      </w:r>
    </w:p>
    <w:p w14:paraId="5348FD63"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Kodeksie Postępowania Administracyjnego – rozumie się przez to ustawę z dnia 14 czerwca 1960 r</w:t>
      </w:r>
      <w:r w:rsidRPr="00307D49">
        <w:rPr>
          <w:rFonts w:ascii="Arial" w:hAnsi="Arial" w:cs="Arial"/>
          <w:i/>
          <w:color w:val="auto"/>
          <w:sz w:val="18"/>
          <w:szCs w:val="18"/>
        </w:rPr>
        <w:t xml:space="preserve">. </w:t>
      </w:r>
    </w:p>
    <w:p w14:paraId="322DA1F2" w14:textId="77777777" w:rsidR="00092F42" w:rsidRPr="00307D49" w:rsidRDefault="00092F42" w:rsidP="00534B69">
      <w:pPr>
        <w:pStyle w:val="Bezodstpw"/>
        <w:ind w:left="797" w:firstLine="0"/>
        <w:rPr>
          <w:rFonts w:ascii="Arial" w:hAnsi="Arial" w:cs="Arial"/>
          <w:color w:val="auto"/>
          <w:sz w:val="18"/>
          <w:szCs w:val="18"/>
        </w:rPr>
      </w:pPr>
      <w:r w:rsidRPr="00307D49">
        <w:rPr>
          <w:rFonts w:ascii="Arial" w:hAnsi="Arial" w:cs="Arial"/>
          <w:color w:val="auto"/>
          <w:sz w:val="18"/>
          <w:szCs w:val="18"/>
        </w:rPr>
        <w:t>Kodeks Po</w:t>
      </w:r>
      <w:r w:rsidR="008A5C5D" w:rsidRPr="00307D49">
        <w:rPr>
          <w:rFonts w:ascii="Arial" w:hAnsi="Arial" w:cs="Arial"/>
          <w:color w:val="auto"/>
          <w:sz w:val="18"/>
          <w:szCs w:val="18"/>
        </w:rPr>
        <w:t xml:space="preserve">stępowania Administracyjnego </w:t>
      </w:r>
      <w:r w:rsidR="008A5C5D" w:rsidRPr="001F60EE">
        <w:rPr>
          <w:rFonts w:ascii="Arial" w:hAnsi="Arial" w:cs="Arial"/>
          <w:color w:val="FF0000"/>
          <w:sz w:val="18"/>
          <w:szCs w:val="18"/>
        </w:rPr>
        <w:t>(t</w:t>
      </w:r>
      <w:r w:rsidRPr="001F60EE">
        <w:rPr>
          <w:rFonts w:ascii="Arial" w:hAnsi="Arial" w:cs="Arial"/>
          <w:color w:val="FF0000"/>
          <w:sz w:val="18"/>
          <w:szCs w:val="18"/>
        </w:rPr>
        <w:t>j. Dz. U. z 202</w:t>
      </w:r>
      <w:r w:rsidR="000E0362" w:rsidRPr="001F60EE">
        <w:rPr>
          <w:rFonts w:ascii="Arial" w:hAnsi="Arial" w:cs="Arial"/>
          <w:color w:val="FF0000"/>
          <w:sz w:val="18"/>
          <w:szCs w:val="18"/>
        </w:rPr>
        <w:t>4</w:t>
      </w:r>
      <w:r w:rsidRPr="001F60EE">
        <w:rPr>
          <w:rFonts w:ascii="Arial" w:hAnsi="Arial" w:cs="Arial"/>
          <w:color w:val="FF0000"/>
          <w:sz w:val="18"/>
          <w:szCs w:val="18"/>
        </w:rPr>
        <w:t xml:space="preserve"> r. poz. </w:t>
      </w:r>
      <w:r w:rsidR="000E0362" w:rsidRPr="001F60EE">
        <w:rPr>
          <w:rFonts w:ascii="Arial" w:hAnsi="Arial" w:cs="Arial"/>
          <w:color w:val="FF0000"/>
          <w:sz w:val="18"/>
          <w:szCs w:val="18"/>
        </w:rPr>
        <w:t>572</w:t>
      </w:r>
      <w:r w:rsidRPr="001F60EE">
        <w:rPr>
          <w:rFonts w:ascii="Arial" w:hAnsi="Arial" w:cs="Arial"/>
          <w:color w:val="FF0000"/>
          <w:sz w:val="18"/>
          <w:szCs w:val="18"/>
        </w:rPr>
        <w:t>)</w:t>
      </w:r>
      <w:r w:rsidRPr="001F60EE">
        <w:rPr>
          <w:rFonts w:ascii="Arial" w:hAnsi="Arial" w:cs="Arial"/>
          <w:color w:val="auto"/>
          <w:sz w:val="18"/>
          <w:szCs w:val="18"/>
        </w:rPr>
        <w:t xml:space="preserve">, </w:t>
      </w:r>
    </w:p>
    <w:p w14:paraId="1BAA98BC"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cudzoziemcach – rozumie się przez to ustawę z dnia 12 gru</w:t>
      </w:r>
      <w:r w:rsidR="00534B69" w:rsidRPr="00307D49">
        <w:rPr>
          <w:rFonts w:ascii="Arial" w:hAnsi="Arial" w:cs="Arial"/>
          <w:color w:val="auto"/>
          <w:sz w:val="18"/>
          <w:szCs w:val="18"/>
        </w:rPr>
        <w:t xml:space="preserve">dnia 2013 r. o cudzoziemcach </w:t>
      </w:r>
    </w:p>
    <w:p w14:paraId="7AB21346" w14:textId="755218C9" w:rsidR="00092F42" w:rsidRPr="001F60EE" w:rsidRDefault="00534B69" w:rsidP="00534B69">
      <w:pPr>
        <w:pStyle w:val="Bezodstpw"/>
        <w:ind w:left="797" w:firstLine="0"/>
        <w:rPr>
          <w:rFonts w:ascii="Arial" w:hAnsi="Arial" w:cs="Arial"/>
          <w:color w:val="FF0000"/>
          <w:sz w:val="18"/>
          <w:szCs w:val="18"/>
        </w:rPr>
      </w:pPr>
      <w:r w:rsidRPr="001F60EE">
        <w:rPr>
          <w:rFonts w:ascii="Arial" w:hAnsi="Arial" w:cs="Arial"/>
          <w:color w:val="FF0000"/>
          <w:sz w:val="18"/>
          <w:szCs w:val="18"/>
        </w:rPr>
        <w:t>(t</w:t>
      </w:r>
      <w:r w:rsidR="00092F42" w:rsidRPr="001F60EE">
        <w:rPr>
          <w:rFonts w:ascii="Arial" w:hAnsi="Arial" w:cs="Arial"/>
          <w:color w:val="FF0000"/>
          <w:sz w:val="18"/>
          <w:szCs w:val="18"/>
        </w:rPr>
        <w:t>j. Dz. U. z 202</w:t>
      </w:r>
      <w:r w:rsidR="000E0362" w:rsidRPr="001F60EE">
        <w:rPr>
          <w:rFonts w:ascii="Arial" w:hAnsi="Arial" w:cs="Arial"/>
          <w:color w:val="FF0000"/>
          <w:sz w:val="18"/>
          <w:szCs w:val="18"/>
        </w:rPr>
        <w:t>4</w:t>
      </w:r>
      <w:r w:rsidR="00092F42" w:rsidRPr="001F60EE">
        <w:rPr>
          <w:rFonts w:ascii="Arial" w:hAnsi="Arial" w:cs="Arial"/>
          <w:color w:val="FF0000"/>
          <w:sz w:val="18"/>
          <w:szCs w:val="18"/>
        </w:rPr>
        <w:t xml:space="preserve"> r. poz. </w:t>
      </w:r>
      <w:r w:rsidR="000E0362" w:rsidRPr="001F60EE">
        <w:rPr>
          <w:rFonts w:ascii="Arial" w:hAnsi="Arial" w:cs="Arial"/>
          <w:color w:val="FF0000"/>
          <w:sz w:val="18"/>
          <w:szCs w:val="18"/>
        </w:rPr>
        <w:t>769</w:t>
      </w:r>
      <w:r w:rsidR="00092F42" w:rsidRPr="001F60EE">
        <w:rPr>
          <w:rFonts w:ascii="Arial" w:hAnsi="Arial" w:cs="Arial"/>
          <w:color w:val="FF0000"/>
          <w:sz w:val="18"/>
          <w:szCs w:val="18"/>
        </w:rPr>
        <w:t>)</w:t>
      </w:r>
      <w:r w:rsidR="00092F42" w:rsidRPr="001F60EE">
        <w:rPr>
          <w:rFonts w:ascii="Arial" w:hAnsi="Arial" w:cs="Arial"/>
          <w:color w:val="auto"/>
          <w:sz w:val="18"/>
          <w:szCs w:val="18"/>
        </w:rPr>
        <w:t>,</w:t>
      </w:r>
      <w:r w:rsidR="00092F42" w:rsidRPr="001F60EE">
        <w:rPr>
          <w:rFonts w:ascii="Arial" w:hAnsi="Arial" w:cs="Arial"/>
          <w:color w:val="FF0000"/>
          <w:sz w:val="18"/>
          <w:szCs w:val="18"/>
        </w:rPr>
        <w:t xml:space="preserve"> </w:t>
      </w:r>
    </w:p>
    <w:p w14:paraId="1C9A605D" w14:textId="77777777"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Regulaminie – rozumie się przez to niniejszy Regulamin, </w:t>
      </w:r>
    </w:p>
    <w:p w14:paraId="696F940B" w14:textId="77777777"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ochronie danych osobowych – rozumie się przez to ustawę z dnia 10 maja 2018 r.</w:t>
      </w:r>
      <w:r w:rsidR="00534B69" w:rsidRPr="00307D49">
        <w:rPr>
          <w:rFonts w:ascii="Arial" w:hAnsi="Arial" w:cs="Arial"/>
          <w:color w:val="auto"/>
          <w:sz w:val="18"/>
          <w:szCs w:val="18"/>
        </w:rPr>
        <w:t xml:space="preserve"> o ochronie danych osobowych </w:t>
      </w:r>
      <w:r w:rsidR="00534B69" w:rsidRPr="001F60EE">
        <w:rPr>
          <w:rFonts w:ascii="Arial" w:hAnsi="Arial" w:cs="Arial"/>
          <w:color w:val="FF0000"/>
          <w:sz w:val="18"/>
          <w:szCs w:val="18"/>
        </w:rPr>
        <w:t>(t</w:t>
      </w:r>
      <w:r w:rsidRPr="001F60EE">
        <w:rPr>
          <w:rFonts w:ascii="Arial" w:hAnsi="Arial" w:cs="Arial"/>
          <w:color w:val="FF0000"/>
          <w:sz w:val="18"/>
          <w:szCs w:val="18"/>
        </w:rPr>
        <w:t>j. Dz. U. z 20</w:t>
      </w:r>
      <w:r w:rsidR="00BA7FCA" w:rsidRPr="001F60EE">
        <w:rPr>
          <w:rFonts w:ascii="Arial" w:hAnsi="Arial" w:cs="Arial"/>
          <w:color w:val="FF0000"/>
          <w:sz w:val="18"/>
          <w:szCs w:val="18"/>
        </w:rPr>
        <w:t>22</w:t>
      </w:r>
      <w:r w:rsidRPr="001F60EE">
        <w:rPr>
          <w:rFonts w:ascii="Arial" w:hAnsi="Arial" w:cs="Arial"/>
          <w:color w:val="FF0000"/>
          <w:sz w:val="18"/>
          <w:szCs w:val="18"/>
        </w:rPr>
        <w:t xml:space="preserve"> r. poz. 11</w:t>
      </w:r>
      <w:r w:rsidR="00BA7FCA" w:rsidRPr="001F60EE">
        <w:rPr>
          <w:rFonts w:ascii="Arial" w:hAnsi="Arial" w:cs="Arial"/>
          <w:color w:val="FF0000"/>
          <w:sz w:val="18"/>
          <w:szCs w:val="18"/>
        </w:rPr>
        <w:t>38 z późn. zm.</w:t>
      </w:r>
      <w:r w:rsidRPr="001F60EE">
        <w:rPr>
          <w:rFonts w:ascii="Arial" w:hAnsi="Arial" w:cs="Arial"/>
          <w:color w:val="FF0000"/>
          <w:sz w:val="18"/>
          <w:szCs w:val="18"/>
        </w:rPr>
        <w:t>)</w:t>
      </w:r>
      <w:r w:rsidRPr="00307D49">
        <w:rPr>
          <w:rFonts w:ascii="Arial" w:hAnsi="Arial" w:cs="Arial"/>
          <w:color w:val="auto"/>
          <w:sz w:val="18"/>
          <w:szCs w:val="18"/>
        </w:rPr>
        <w:t xml:space="preserve">, </w:t>
      </w:r>
    </w:p>
    <w:p w14:paraId="788F560A"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Kodeksie Karnym (k.k.) – rozumie się przez to ustawę z dnia 6 </w:t>
      </w:r>
      <w:r w:rsidR="00534B69" w:rsidRPr="00307D49">
        <w:rPr>
          <w:rFonts w:ascii="Arial" w:hAnsi="Arial" w:cs="Arial"/>
          <w:color w:val="auto"/>
          <w:sz w:val="18"/>
          <w:szCs w:val="18"/>
        </w:rPr>
        <w:t xml:space="preserve">czerwca 1997 r. Kodeks karny </w:t>
      </w:r>
    </w:p>
    <w:p w14:paraId="2DE4BAFD" w14:textId="32C6B5BE" w:rsidR="00092F42" w:rsidRPr="00307D49" w:rsidRDefault="00534B69" w:rsidP="00534B69">
      <w:pPr>
        <w:pStyle w:val="Bezodstpw"/>
        <w:ind w:left="797" w:firstLine="0"/>
        <w:rPr>
          <w:rFonts w:ascii="Arial" w:hAnsi="Arial" w:cs="Arial"/>
          <w:color w:val="auto"/>
          <w:sz w:val="18"/>
          <w:szCs w:val="18"/>
        </w:rPr>
      </w:pPr>
      <w:r w:rsidRPr="001F60EE">
        <w:rPr>
          <w:rFonts w:ascii="Arial" w:hAnsi="Arial" w:cs="Arial"/>
          <w:color w:val="FF0000"/>
          <w:sz w:val="18"/>
          <w:szCs w:val="18"/>
        </w:rPr>
        <w:t>(t</w:t>
      </w:r>
      <w:r w:rsidR="00092F42" w:rsidRPr="001F60EE">
        <w:rPr>
          <w:rFonts w:ascii="Arial" w:hAnsi="Arial" w:cs="Arial"/>
          <w:color w:val="FF0000"/>
          <w:sz w:val="18"/>
          <w:szCs w:val="18"/>
        </w:rPr>
        <w:t>j. Dz.</w:t>
      </w:r>
      <w:r w:rsidR="00206174" w:rsidRPr="001F60EE">
        <w:rPr>
          <w:rFonts w:ascii="Arial" w:hAnsi="Arial" w:cs="Arial"/>
          <w:color w:val="FF0000"/>
          <w:sz w:val="18"/>
          <w:szCs w:val="18"/>
        </w:rPr>
        <w:t xml:space="preserve"> U. z 20</w:t>
      </w:r>
      <w:r w:rsidR="000E0362" w:rsidRPr="001F60EE">
        <w:rPr>
          <w:rFonts w:ascii="Arial" w:hAnsi="Arial" w:cs="Arial"/>
          <w:color w:val="FF0000"/>
          <w:sz w:val="18"/>
          <w:szCs w:val="18"/>
        </w:rPr>
        <w:t xml:space="preserve">24 </w:t>
      </w:r>
      <w:r w:rsidR="00206174" w:rsidRPr="001F60EE">
        <w:rPr>
          <w:rFonts w:ascii="Arial" w:hAnsi="Arial" w:cs="Arial"/>
          <w:color w:val="FF0000"/>
          <w:sz w:val="18"/>
          <w:szCs w:val="18"/>
        </w:rPr>
        <w:t xml:space="preserve">r. poz. </w:t>
      </w:r>
      <w:r w:rsidR="000E0362" w:rsidRPr="001F60EE">
        <w:rPr>
          <w:rFonts w:ascii="Arial" w:hAnsi="Arial" w:cs="Arial"/>
          <w:color w:val="FF0000"/>
          <w:sz w:val="18"/>
          <w:szCs w:val="18"/>
        </w:rPr>
        <w:t>17</w:t>
      </w:r>
      <w:r w:rsidR="001F60EE">
        <w:rPr>
          <w:rFonts w:ascii="Arial" w:hAnsi="Arial" w:cs="Arial"/>
          <w:color w:val="FF0000"/>
          <w:sz w:val="18"/>
          <w:szCs w:val="18"/>
        </w:rPr>
        <w:t>)</w:t>
      </w:r>
      <w:r w:rsidR="00092F42" w:rsidRPr="001F60EE">
        <w:rPr>
          <w:rFonts w:ascii="Arial" w:hAnsi="Arial" w:cs="Arial"/>
          <w:color w:val="auto"/>
          <w:sz w:val="18"/>
          <w:szCs w:val="18"/>
        </w:rPr>
        <w:t xml:space="preserve">, </w:t>
      </w:r>
    </w:p>
    <w:p w14:paraId="3AE65167"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dotacji – rozumie się przez to środki finansowe przekazane Uczelni z budżetu państwa na zadania związane </w:t>
      </w:r>
    </w:p>
    <w:p w14:paraId="30CDBFED" w14:textId="77777777" w:rsidR="007A66CE" w:rsidRPr="00307D49" w:rsidRDefault="00092F42" w:rsidP="007A66CE">
      <w:pPr>
        <w:pStyle w:val="Bezodstpw"/>
        <w:ind w:left="797" w:firstLine="0"/>
        <w:rPr>
          <w:rFonts w:ascii="Arial" w:hAnsi="Arial" w:cs="Arial"/>
          <w:color w:val="auto"/>
          <w:sz w:val="18"/>
          <w:szCs w:val="18"/>
        </w:rPr>
      </w:pPr>
      <w:r w:rsidRPr="00307D49">
        <w:rPr>
          <w:rFonts w:ascii="Arial" w:hAnsi="Arial" w:cs="Arial"/>
          <w:color w:val="auto"/>
          <w:sz w:val="18"/>
          <w:szCs w:val="18"/>
        </w:rPr>
        <w:t xml:space="preserve">z bezzwrotną pomocą materialną dla studentów </w:t>
      </w:r>
      <w:r w:rsidR="007A66CE" w:rsidRPr="00307D49">
        <w:rPr>
          <w:rFonts w:ascii="Arial" w:hAnsi="Arial" w:cs="Arial"/>
          <w:color w:val="auto"/>
          <w:sz w:val="18"/>
          <w:szCs w:val="18"/>
        </w:rPr>
        <w:t xml:space="preserve"> </w:t>
      </w:r>
    </w:p>
    <w:p w14:paraId="6048A2F7" w14:textId="77426CB9" w:rsidR="00C46E77" w:rsidRPr="00307D49" w:rsidRDefault="003A503C"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pomocy obywatelom Ukrainy – rozumie się ustawę z dnia 12 marca 2022 r.</w:t>
      </w:r>
      <w:r w:rsidR="00965381" w:rsidRPr="00307D49">
        <w:rPr>
          <w:rFonts w:ascii="Arial" w:hAnsi="Arial" w:cs="Arial"/>
          <w:color w:val="auto"/>
          <w:sz w:val="18"/>
          <w:szCs w:val="18"/>
        </w:rPr>
        <w:t xml:space="preserve"> o pomocy obywatelom Ukrainy w związku z konfliktem zbrojnym na terytorium tego państwa </w:t>
      </w:r>
      <w:r w:rsidR="00965381" w:rsidRPr="001F60EE">
        <w:rPr>
          <w:rFonts w:ascii="Arial" w:hAnsi="Arial" w:cs="Arial"/>
          <w:color w:val="FF0000"/>
          <w:sz w:val="18"/>
          <w:szCs w:val="18"/>
        </w:rPr>
        <w:t>(tj. Dz. U z 202</w:t>
      </w:r>
      <w:r w:rsidR="009B718A" w:rsidRPr="001F60EE">
        <w:rPr>
          <w:rFonts w:ascii="Arial" w:hAnsi="Arial" w:cs="Arial"/>
          <w:color w:val="FF0000"/>
          <w:sz w:val="18"/>
          <w:szCs w:val="18"/>
        </w:rPr>
        <w:t>4</w:t>
      </w:r>
      <w:r w:rsidR="00965381" w:rsidRPr="001F60EE">
        <w:rPr>
          <w:rFonts w:ascii="Arial" w:hAnsi="Arial" w:cs="Arial"/>
          <w:color w:val="FF0000"/>
          <w:sz w:val="18"/>
          <w:szCs w:val="18"/>
        </w:rPr>
        <w:t xml:space="preserve"> r.poz.1</w:t>
      </w:r>
      <w:r w:rsidR="009B718A" w:rsidRPr="001F60EE">
        <w:rPr>
          <w:rFonts w:ascii="Arial" w:hAnsi="Arial" w:cs="Arial"/>
          <w:color w:val="FF0000"/>
          <w:sz w:val="18"/>
          <w:szCs w:val="18"/>
        </w:rPr>
        <w:t>67, 232</w:t>
      </w:r>
      <w:r w:rsidR="00965381" w:rsidRPr="001F60EE">
        <w:rPr>
          <w:rFonts w:ascii="Arial" w:hAnsi="Arial" w:cs="Arial"/>
          <w:color w:val="FF0000"/>
          <w:sz w:val="18"/>
          <w:szCs w:val="18"/>
        </w:rPr>
        <w:t>)</w:t>
      </w:r>
      <w:r w:rsidR="00965381" w:rsidRPr="001F60EE">
        <w:rPr>
          <w:rFonts w:ascii="Arial" w:hAnsi="Arial" w:cs="Arial"/>
          <w:color w:val="auto"/>
          <w:sz w:val="18"/>
          <w:szCs w:val="18"/>
        </w:rPr>
        <w:t>,</w:t>
      </w:r>
    </w:p>
    <w:p w14:paraId="5DA0BC97" w14:textId="77777777" w:rsidR="00196807" w:rsidRPr="00307D49" w:rsidRDefault="00C46E77"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ANSIM – rozumie się przez to Akademię Nauk Społ</w:t>
      </w:r>
      <w:r w:rsidR="00206174" w:rsidRPr="00307D49">
        <w:rPr>
          <w:rFonts w:ascii="Arial" w:hAnsi="Arial" w:cs="Arial"/>
          <w:color w:val="auto"/>
          <w:sz w:val="18"/>
          <w:szCs w:val="18"/>
        </w:rPr>
        <w:t>ecznych i Medycznych w Lublinie – Akademię Nauk Stosowanych</w:t>
      </w:r>
      <w:r w:rsidR="00196807" w:rsidRPr="00307D49">
        <w:rPr>
          <w:rFonts w:ascii="Arial" w:hAnsi="Arial" w:cs="Arial"/>
          <w:color w:val="auto"/>
          <w:sz w:val="18"/>
          <w:szCs w:val="18"/>
        </w:rPr>
        <w:t>.</w:t>
      </w:r>
    </w:p>
    <w:p w14:paraId="7A6FC50B" w14:textId="77777777" w:rsidR="00196807" w:rsidRPr="00307D49" w:rsidRDefault="00196807" w:rsidP="00196807">
      <w:pPr>
        <w:pStyle w:val="Bezodstpw"/>
        <w:tabs>
          <w:tab w:val="left" w:pos="4536"/>
          <w:tab w:val="left" w:pos="4820"/>
        </w:tabs>
        <w:jc w:val="center"/>
        <w:rPr>
          <w:rFonts w:ascii="Arial" w:hAnsi="Arial" w:cs="Arial"/>
          <w:b/>
          <w:color w:val="auto"/>
          <w:sz w:val="18"/>
          <w:szCs w:val="18"/>
        </w:rPr>
      </w:pPr>
    </w:p>
    <w:p w14:paraId="2CE72F2F" w14:textId="77777777" w:rsidR="004F6CC1" w:rsidRPr="00307D49" w:rsidRDefault="00092F42" w:rsidP="000F1BBE">
      <w:pPr>
        <w:pStyle w:val="Bezodstpw"/>
        <w:tabs>
          <w:tab w:val="left" w:pos="4536"/>
          <w:tab w:val="left" w:pos="4820"/>
        </w:tabs>
        <w:jc w:val="center"/>
        <w:rPr>
          <w:rFonts w:ascii="Arial" w:hAnsi="Arial" w:cs="Arial"/>
          <w:b/>
          <w:color w:val="auto"/>
          <w:sz w:val="18"/>
          <w:szCs w:val="18"/>
        </w:rPr>
      </w:pPr>
      <w:r w:rsidRPr="00307D49">
        <w:rPr>
          <w:rFonts w:ascii="Arial" w:hAnsi="Arial" w:cs="Arial"/>
          <w:b/>
          <w:color w:val="auto"/>
          <w:sz w:val="18"/>
          <w:szCs w:val="18"/>
        </w:rPr>
        <w:t>§ 2</w:t>
      </w:r>
    </w:p>
    <w:p w14:paraId="3C09DF0A" w14:textId="77777777" w:rsidR="009B718A" w:rsidRDefault="004207CF" w:rsidP="00093D86">
      <w:pPr>
        <w:rPr>
          <w:rFonts w:ascii="Arial" w:hAnsi="Arial" w:cs="Arial"/>
          <w:color w:val="auto"/>
          <w:sz w:val="18"/>
          <w:szCs w:val="18"/>
        </w:rPr>
      </w:pPr>
      <w:r w:rsidRPr="009B718A">
        <w:rPr>
          <w:rFonts w:ascii="Arial" w:hAnsi="Arial" w:cs="Arial"/>
          <w:color w:val="auto"/>
          <w:sz w:val="18"/>
          <w:szCs w:val="18"/>
        </w:rPr>
        <w:t xml:space="preserve"> </w:t>
      </w:r>
      <w:r w:rsidR="009B718A" w:rsidRPr="009B718A">
        <w:rPr>
          <w:rFonts w:ascii="Arial" w:hAnsi="Arial" w:cs="Arial"/>
          <w:color w:val="auto"/>
          <w:sz w:val="18"/>
          <w:szCs w:val="18"/>
        </w:rPr>
        <w:t xml:space="preserve"> </w:t>
      </w:r>
      <w:r w:rsidR="009B718A">
        <w:rPr>
          <w:rFonts w:ascii="Arial" w:hAnsi="Arial" w:cs="Arial"/>
          <w:color w:val="auto"/>
          <w:sz w:val="18"/>
          <w:szCs w:val="18"/>
        </w:rPr>
        <w:t xml:space="preserve"> 1.</w:t>
      </w:r>
      <w:r w:rsidR="009B718A" w:rsidRPr="009B718A">
        <w:rPr>
          <w:rFonts w:ascii="Arial" w:hAnsi="Arial" w:cs="Arial"/>
          <w:color w:val="auto"/>
          <w:sz w:val="18"/>
          <w:szCs w:val="18"/>
        </w:rPr>
        <w:t xml:space="preserve">      Świa</w:t>
      </w:r>
      <w:r w:rsidR="009B718A">
        <w:rPr>
          <w:rFonts w:ascii="Arial" w:hAnsi="Arial" w:cs="Arial"/>
          <w:color w:val="auto"/>
          <w:sz w:val="18"/>
          <w:szCs w:val="18"/>
        </w:rPr>
        <w:t>dczenia pomocy materialnej może otrzymać student, który spełnia warunki określone w stawie Prawo</w:t>
      </w:r>
    </w:p>
    <w:p w14:paraId="61BE489D" w14:textId="77777777" w:rsidR="007158CD" w:rsidRDefault="009B718A" w:rsidP="00093D86">
      <w:pPr>
        <w:rPr>
          <w:rFonts w:ascii="Arial" w:hAnsi="Arial" w:cs="Arial"/>
          <w:color w:val="auto"/>
          <w:sz w:val="18"/>
          <w:szCs w:val="18"/>
        </w:rPr>
      </w:pPr>
      <w:r>
        <w:rPr>
          <w:rFonts w:ascii="Arial" w:hAnsi="Arial" w:cs="Arial"/>
          <w:color w:val="auto"/>
          <w:sz w:val="18"/>
          <w:szCs w:val="18"/>
        </w:rPr>
        <w:t xml:space="preserve">              o szkolnictwie wyższym i nauce oraz w niniejszym Regulaminie.</w:t>
      </w:r>
    </w:p>
    <w:p w14:paraId="5BF4A1E6" w14:textId="77777777" w:rsidR="006334B1" w:rsidRPr="00CC2B23" w:rsidRDefault="00CC2B23" w:rsidP="00CC2B23">
      <w:pPr>
        <w:rPr>
          <w:rFonts w:ascii="Arial" w:hAnsi="Arial" w:cs="Arial"/>
          <w:color w:val="auto"/>
          <w:sz w:val="18"/>
          <w:szCs w:val="18"/>
        </w:rPr>
      </w:pPr>
      <w:r>
        <w:rPr>
          <w:rFonts w:ascii="Arial" w:hAnsi="Arial" w:cs="Arial"/>
          <w:color w:val="auto"/>
          <w:sz w:val="18"/>
          <w:szCs w:val="18"/>
        </w:rPr>
        <w:t xml:space="preserve">   </w:t>
      </w:r>
      <w:r w:rsidRPr="00CC2B23">
        <w:rPr>
          <w:rFonts w:ascii="Arial" w:hAnsi="Arial" w:cs="Arial"/>
          <w:color w:val="auto"/>
          <w:sz w:val="18"/>
          <w:szCs w:val="18"/>
        </w:rPr>
        <w:t>2.</w:t>
      </w:r>
      <w:r>
        <w:rPr>
          <w:rFonts w:ascii="Arial" w:hAnsi="Arial" w:cs="Arial"/>
          <w:color w:val="auto"/>
          <w:sz w:val="18"/>
          <w:szCs w:val="18"/>
        </w:rPr>
        <w:t xml:space="preserve">      </w:t>
      </w:r>
      <w:r w:rsidR="00635C27">
        <w:rPr>
          <w:rFonts w:ascii="Arial" w:hAnsi="Arial" w:cs="Arial"/>
          <w:color w:val="auto"/>
          <w:sz w:val="18"/>
          <w:szCs w:val="18"/>
        </w:rPr>
        <w:t>Ś</w:t>
      </w:r>
      <w:r w:rsidR="009B718A" w:rsidRPr="00CC2B23">
        <w:rPr>
          <w:rFonts w:ascii="Arial" w:hAnsi="Arial" w:cs="Arial"/>
          <w:color w:val="auto"/>
          <w:sz w:val="18"/>
          <w:szCs w:val="18"/>
        </w:rPr>
        <w:t xml:space="preserve">wiadczeniami pomocy materialnej dla studentów wypłacanymi ze środków funduszu stypendialnego, o których </w:t>
      </w:r>
      <w:r w:rsidR="006334B1" w:rsidRPr="00CC2B23">
        <w:rPr>
          <w:rFonts w:ascii="Arial" w:hAnsi="Arial" w:cs="Arial"/>
          <w:color w:val="auto"/>
          <w:sz w:val="18"/>
          <w:szCs w:val="18"/>
        </w:rPr>
        <w:t xml:space="preserve">  </w:t>
      </w:r>
    </w:p>
    <w:p w14:paraId="52F3DFDA" w14:textId="77777777" w:rsidR="009B718A" w:rsidRPr="00175657" w:rsidRDefault="00175657" w:rsidP="00175657">
      <w:pPr>
        <w:rPr>
          <w:rFonts w:ascii="Arial" w:hAnsi="Arial" w:cs="Arial"/>
          <w:color w:val="auto"/>
          <w:sz w:val="18"/>
          <w:szCs w:val="18"/>
        </w:rPr>
      </w:pPr>
      <w:r>
        <w:rPr>
          <w:rFonts w:ascii="Arial" w:hAnsi="Arial" w:cs="Arial"/>
          <w:color w:val="auto"/>
          <w:sz w:val="18"/>
          <w:szCs w:val="18"/>
        </w:rPr>
        <w:t xml:space="preserve">        </w:t>
      </w:r>
      <w:r w:rsidR="007F7EF5">
        <w:rPr>
          <w:rFonts w:ascii="Arial" w:hAnsi="Arial" w:cs="Arial"/>
          <w:color w:val="auto"/>
          <w:sz w:val="18"/>
          <w:szCs w:val="18"/>
        </w:rPr>
        <w:t xml:space="preserve">    </w:t>
      </w:r>
      <w:r w:rsidR="009B718A" w:rsidRPr="00175657">
        <w:rPr>
          <w:rFonts w:ascii="Arial" w:hAnsi="Arial" w:cs="Arial"/>
          <w:color w:val="auto"/>
          <w:sz w:val="18"/>
          <w:szCs w:val="18"/>
        </w:rPr>
        <w:t xml:space="preserve">mowa w art. 412 ustawy Prawo o szkolnictwie </w:t>
      </w:r>
      <w:r w:rsidR="006334B1" w:rsidRPr="00175657">
        <w:rPr>
          <w:rFonts w:ascii="Arial" w:hAnsi="Arial" w:cs="Arial"/>
          <w:color w:val="auto"/>
          <w:sz w:val="18"/>
          <w:szCs w:val="18"/>
        </w:rPr>
        <w:t>wyższym i nauce są:</w:t>
      </w:r>
    </w:p>
    <w:p w14:paraId="70DF8C3A" w14:textId="77777777" w:rsidR="007158CD" w:rsidRPr="00307D49" w:rsidRDefault="004207CF"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 xml:space="preserve">stypendium socjalne; </w:t>
      </w:r>
    </w:p>
    <w:p w14:paraId="4B138BB3" w14:textId="77777777" w:rsidR="007158CD" w:rsidRPr="00307D49" w:rsidRDefault="0063120A"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stypendium r</w:t>
      </w:r>
      <w:r w:rsidR="00E34C92" w:rsidRPr="00307D49">
        <w:rPr>
          <w:rFonts w:ascii="Arial" w:hAnsi="Arial" w:cs="Arial"/>
          <w:color w:val="auto"/>
          <w:sz w:val="18"/>
          <w:szCs w:val="18"/>
        </w:rPr>
        <w:t>ektora;</w:t>
      </w:r>
    </w:p>
    <w:p w14:paraId="47E32AF8" w14:textId="77777777" w:rsidR="00E34C92" w:rsidRPr="00307D49" w:rsidRDefault="00E34C92"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stypendium dla osób niepełnosprawnych;</w:t>
      </w:r>
    </w:p>
    <w:p w14:paraId="70F436DF" w14:textId="77777777" w:rsidR="00E34C92" w:rsidRPr="00307D49" w:rsidRDefault="00E34C92"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zapomog</w:t>
      </w:r>
      <w:r w:rsidR="002A4ECE" w:rsidRPr="00307D49">
        <w:rPr>
          <w:rFonts w:ascii="Arial" w:hAnsi="Arial" w:cs="Arial"/>
          <w:color w:val="auto"/>
          <w:sz w:val="18"/>
          <w:szCs w:val="18"/>
        </w:rPr>
        <w:t>a</w:t>
      </w:r>
      <w:r w:rsidRPr="00307D49">
        <w:rPr>
          <w:rFonts w:ascii="Arial" w:hAnsi="Arial" w:cs="Arial"/>
          <w:color w:val="auto"/>
          <w:sz w:val="18"/>
          <w:szCs w:val="18"/>
        </w:rPr>
        <w:t>.</w:t>
      </w:r>
    </w:p>
    <w:p w14:paraId="63E9ED7D" w14:textId="77777777" w:rsidR="00E34C92" w:rsidRPr="00307D49" w:rsidRDefault="00E34C92" w:rsidP="00AC3D05">
      <w:pPr>
        <w:tabs>
          <w:tab w:val="left" w:pos="4820"/>
        </w:tabs>
        <w:ind w:left="0" w:firstLine="0"/>
        <w:rPr>
          <w:rFonts w:ascii="Arial" w:hAnsi="Arial" w:cs="Arial"/>
          <w:i/>
          <w:color w:val="auto"/>
          <w:sz w:val="18"/>
          <w:szCs w:val="18"/>
        </w:rPr>
      </w:pPr>
    </w:p>
    <w:p w14:paraId="2048C494" w14:textId="77777777" w:rsidR="007158CD" w:rsidRPr="00307D49" w:rsidRDefault="00D951BC" w:rsidP="00196807">
      <w:pPr>
        <w:tabs>
          <w:tab w:val="left" w:pos="4536"/>
          <w:tab w:val="left" w:pos="4678"/>
        </w:tabs>
        <w:ind w:right="0"/>
        <w:jc w:val="center"/>
        <w:rPr>
          <w:rFonts w:ascii="Arial" w:hAnsi="Arial" w:cs="Arial"/>
          <w:b/>
          <w:color w:val="auto"/>
          <w:sz w:val="18"/>
          <w:szCs w:val="18"/>
        </w:rPr>
      </w:pPr>
      <w:r w:rsidRPr="00307D49">
        <w:rPr>
          <w:rFonts w:ascii="Arial" w:hAnsi="Arial" w:cs="Arial"/>
          <w:b/>
          <w:color w:val="auto"/>
          <w:sz w:val="18"/>
          <w:szCs w:val="18"/>
        </w:rPr>
        <w:t>§ 3</w:t>
      </w:r>
    </w:p>
    <w:p w14:paraId="22AA3863"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Świadczenia pomocy materialnej przyznawane są w ramach dotacji przekazywanej uczelni</w:t>
      </w:r>
      <w:r w:rsidR="00206174" w:rsidRPr="00307D49">
        <w:rPr>
          <w:rFonts w:ascii="Arial" w:hAnsi="Arial" w:cs="Arial"/>
          <w:color w:val="auto"/>
          <w:sz w:val="18"/>
          <w:szCs w:val="18"/>
        </w:rPr>
        <w:t xml:space="preserve"> </w:t>
      </w:r>
      <w:r w:rsidRPr="00307D49">
        <w:rPr>
          <w:rFonts w:ascii="Arial" w:hAnsi="Arial" w:cs="Arial"/>
          <w:color w:val="auto"/>
          <w:sz w:val="18"/>
          <w:szCs w:val="18"/>
        </w:rPr>
        <w:t>z budżetu państwa. Ze środków przydzielonych na ten cel tworzy się fundusz stypendialny.</w:t>
      </w:r>
    </w:p>
    <w:p w14:paraId="7741E08A"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Środki z dotacji na pomoc materialną dla studentów przeznaczon</w:t>
      </w:r>
      <w:r w:rsidR="0063120A" w:rsidRPr="00307D49">
        <w:rPr>
          <w:rFonts w:ascii="Arial" w:hAnsi="Arial" w:cs="Arial"/>
          <w:color w:val="auto"/>
          <w:sz w:val="18"/>
          <w:szCs w:val="18"/>
        </w:rPr>
        <w:t>e na stypendia r</w:t>
      </w:r>
      <w:r w:rsidR="00206174" w:rsidRPr="00307D49">
        <w:rPr>
          <w:rFonts w:ascii="Arial" w:hAnsi="Arial" w:cs="Arial"/>
          <w:color w:val="auto"/>
          <w:sz w:val="18"/>
          <w:szCs w:val="18"/>
        </w:rPr>
        <w:t xml:space="preserve">ektora stanowią </w:t>
      </w:r>
      <w:r w:rsidRPr="00307D49">
        <w:rPr>
          <w:rFonts w:ascii="Arial" w:hAnsi="Arial" w:cs="Arial"/>
          <w:color w:val="auto"/>
          <w:sz w:val="18"/>
          <w:szCs w:val="18"/>
        </w:rPr>
        <w:t>nie więcej niż 60% środków przeznac</w:t>
      </w:r>
      <w:r w:rsidR="0063120A" w:rsidRPr="00307D49">
        <w:rPr>
          <w:rFonts w:ascii="Arial" w:hAnsi="Arial" w:cs="Arial"/>
          <w:color w:val="auto"/>
          <w:sz w:val="18"/>
          <w:szCs w:val="18"/>
        </w:rPr>
        <w:t>zonych łącznie na stypendia r</w:t>
      </w:r>
      <w:r w:rsidRPr="00307D49">
        <w:rPr>
          <w:rFonts w:ascii="Arial" w:hAnsi="Arial" w:cs="Arial"/>
          <w:color w:val="auto"/>
          <w:sz w:val="18"/>
          <w:szCs w:val="18"/>
        </w:rPr>
        <w:t>ektora, stypendia socjalne</w:t>
      </w:r>
      <w:r w:rsidR="00206174" w:rsidRPr="00307D49">
        <w:rPr>
          <w:rFonts w:ascii="Arial" w:hAnsi="Arial" w:cs="Arial"/>
          <w:color w:val="auto"/>
          <w:sz w:val="18"/>
          <w:szCs w:val="18"/>
        </w:rPr>
        <w:t xml:space="preserve"> </w:t>
      </w:r>
      <w:r w:rsidRPr="00307D49">
        <w:rPr>
          <w:rFonts w:ascii="Arial" w:hAnsi="Arial" w:cs="Arial"/>
          <w:color w:val="auto"/>
          <w:sz w:val="18"/>
          <w:szCs w:val="18"/>
        </w:rPr>
        <w:t>oraz zapomogi.</w:t>
      </w:r>
    </w:p>
    <w:p w14:paraId="354FFF47"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 xml:space="preserve">Rektor w porozumieniu z </w:t>
      </w:r>
      <w:r w:rsidR="003B4C50">
        <w:rPr>
          <w:rFonts w:ascii="Arial" w:hAnsi="Arial" w:cs="Arial"/>
          <w:color w:val="auto"/>
          <w:sz w:val="18"/>
          <w:szCs w:val="18"/>
        </w:rPr>
        <w:t>S</w:t>
      </w:r>
      <w:r w:rsidRPr="00307D49">
        <w:rPr>
          <w:rFonts w:ascii="Arial" w:hAnsi="Arial" w:cs="Arial"/>
          <w:color w:val="auto"/>
          <w:sz w:val="18"/>
          <w:szCs w:val="18"/>
        </w:rPr>
        <w:t xml:space="preserve">amorządem </w:t>
      </w:r>
      <w:r w:rsidR="003B4C50">
        <w:rPr>
          <w:rFonts w:ascii="Arial" w:hAnsi="Arial" w:cs="Arial"/>
          <w:color w:val="auto"/>
          <w:sz w:val="18"/>
          <w:szCs w:val="18"/>
        </w:rPr>
        <w:t>S</w:t>
      </w:r>
      <w:r w:rsidRPr="00307D49">
        <w:rPr>
          <w:rFonts w:ascii="Arial" w:hAnsi="Arial" w:cs="Arial"/>
          <w:color w:val="auto"/>
          <w:sz w:val="18"/>
          <w:szCs w:val="18"/>
        </w:rPr>
        <w:t>tudenckim dokonuje w danym roku kalendarzowym</w:t>
      </w:r>
      <w:r w:rsidR="00AC3D05" w:rsidRPr="00307D49">
        <w:rPr>
          <w:rFonts w:ascii="Arial" w:hAnsi="Arial" w:cs="Arial"/>
          <w:color w:val="auto"/>
          <w:sz w:val="18"/>
          <w:szCs w:val="18"/>
        </w:rPr>
        <w:t xml:space="preserve"> </w:t>
      </w:r>
      <w:r w:rsidRPr="00307D49">
        <w:rPr>
          <w:rFonts w:ascii="Arial" w:hAnsi="Arial" w:cs="Arial"/>
          <w:color w:val="auto"/>
          <w:sz w:val="18"/>
          <w:szCs w:val="18"/>
        </w:rPr>
        <w:t>podziału dotacji przekazanej uczelni z budżetu państwa na zadania związane z bezzwrotną</w:t>
      </w:r>
      <w:r w:rsidR="00AC3D05" w:rsidRPr="00307D49">
        <w:rPr>
          <w:rFonts w:ascii="Arial" w:hAnsi="Arial" w:cs="Arial"/>
          <w:color w:val="auto"/>
          <w:sz w:val="18"/>
          <w:szCs w:val="18"/>
        </w:rPr>
        <w:t xml:space="preserve"> </w:t>
      </w:r>
      <w:r w:rsidRPr="00307D49">
        <w:rPr>
          <w:rFonts w:ascii="Arial" w:hAnsi="Arial" w:cs="Arial"/>
          <w:color w:val="auto"/>
          <w:sz w:val="18"/>
          <w:szCs w:val="18"/>
        </w:rPr>
        <w:t>pomocą materialną dla studentów oraz u</w:t>
      </w:r>
      <w:r w:rsidR="00E24BE4" w:rsidRPr="00307D49">
        <w:rPr>
          <w:rFonts w:ascii="Arial" w:hAnsi="Arial" w:cs="Arial"/>
          <w:color w:val="auto"/>
          <w:sz w:val="18"/>
          <w:szCs w:val="18"/>
        </w:rPr>
        <w:t>stala w danym roku akademickim:</w:t>
      </w:r>
    </w:p>
    <w:p w14:paraId="400E45F5" w14:textId="77777777" w:rsidR="001F60EE" w:rsidRDefault="001F60EE">
      <w:pPr>
        <w:spacing w:after="160" w:line="259" w:lineRule="auto"/>
        <w:ind w:left="0" w:right="0" w:firstLine="0"/>
        <w:jc w:val="left"/>
        <w:rPr>
          <w:rFonts w:ascii="Arial" w:hAnsi="Arial" w:cs="Arial"/>
          <w:sz w:val="18"/>
          <w:szCs w:val="18"/>
        </w:rPr>
      </w:pPr>
      <w:r>
        <w:rPr>
          <w:rFonts w:ascii="Arial" w:hAnsi="Arial" w:cs="Arial"/>
          <w:sz w:val="18"/>
          <w:szCs w:val="18"/>
        </w:rPr>
        <w:br w:type="page"/>
      </w:r>
    </w:p>
    <w:p w14:paraId="0A748E4F" w14:textId="16A1E1E6" w:rsidR="0083255E" w:rsidRDefault="00DE3EB3" w:rsidP="00F8591B">
      <w:pPr>
        <w:pStyle w:val="Akapitzlist"/>
        <w:numPr>
          <w:ilvl w:val="0"/>
          <w:numId w:val="49"/>
        </w:numPr>
        <w:spacing w:after="0" w:line="240" w:lineRule="auto"/>
        <w:ind w:left="851" w:hanging="284"/>
        <w:rPr>
          <w:rFonts w:ascii="Arial" w:hAnsi="Arial" w:cs="Arial"/>
          <w:sz w:val="18"/>
          <w:szCs w:val="18"/>
        </w:rPr>
      </w:pPr>
      <w:r w:rsidRPr="00650CA5">
        <w:rPr>
          <w:rFonts w:ascii="Arial" w:hAnsi="Arial" w:cs="Arial"/>
          <w:sz w:val="18"/>
          <w:szCs w:val="18"/>
        </w:rPr>
        <w:lastRenderedPageBreak/>
        <w:t xml:space="preserve">W roku akademickim </w:t>
      </w:r>
      <w:r w:rsidRPr="001F60EE">
        <w:rPr>
          <w:rFonts w:ascii="Arial" w:hAnsi="Arial" w:cs="Arial"/>
          <w:b/>
          <w:bCs/>
          <w:sz w:val="18"/>
          <w:szCs w:val="18"/>
        </w:rPr>
        <w:t>2024/2025</w:t>
      </w:r>
      <w:r w:rsidRPr="00650CA5">
        <w:rPr>
          <w:rFonts w:ascii="Arial" w:hAnsi="Arial" w:cs="Arial"/>
          <w:sz w:val="18"/>
          <w:szCs w:val="18"/>
        </w:rPr>
        <w:t xml:space="preserve"> wysokość miesięcznego dochodu na osobę w rodzinie studenta uprawniająca </w:t>
      </w:r>
      <w:r w:rsidR="00F8591B">
        <w:rPr>
          <w:rFonts w:ascii="Arial" w:hAnsi="Arial" w:cs="Arial"/>
          <w:sz w:val="18"/>
          <w:szCs w:val="18"/>
        </w:rPr>
        <w:t xml:space="preserve">  </w:t>
      </w:r>
      <w:r w:rsidRPr="00650CA5">
        <w:rPr>
          <w:rFonts w:ascii="Arial" w:hAnsi="Arial" w:cs="Arial"/>
          <w:sz w:val="18"/>
          <w:szCs w:val="18"/>
        </w:rPr>
        <w:t>do</w:t>
      </w:r>
      <w:r w:rsidR="00F8591B">
        <w:rPr>
          <w:rFonts w:ascii="Arial" w:hAnsi="Arial" w:cs="Arial"/>
          <w:sz w:val="18"/>
          <w:szCs w:val="18"/>
        </w:rPr>
        <w:t xml:space="preserve"> </w:t>
      </w:r>
      <w:r w:rsidRPr="00F8591B">
        <w:rPr>
          <w:rFonts w:ascii="Arial" w:hAnsi="Arial" w:cs="Arial"/>
          <w:sz w:val="18"/>
          <w:szCs w:val="18"/>
        </w:rPr>
        <w:t>ubiegania się o stypendium socjalne (tzw. podstawa naliczania) nie przekracza 45% minimalnego  wynagrodzenia</w:t>
      </w:r>
      <w:r w:rsidR="00594698" w:rsidRPr="00F8591B">
        <w:rPr>
          <w:rFonts w:ascii="Arial" w:hAnsi="Arial" w:cs="Arial"/>
          <w:sz w:val="18"/>
          <w:szCs w:val="18"/>
        </w:rPr>
        <w:t xml:space="preserve"> </w:t>
      </w:r>
      <w:r w:rsidRPr="00F8591B">
        <w:rPr>
          <w:rFonts w:ascii="Arial" w:hAnsi="Arial" w:cs="Arial"/>
          <w:sz w:val="18"/>
          <w:szCs w:val="18"/>
        </w:rPr>
        <w:t>za pracę ustalonego od dnia 1 stycznia roku poprzedzający rok akademicki, na które przyznawane jest stypendium</w:t>
      </w:r>
      <w:r w:rsidR="004C5505">
        <w:rPr>
          <w:rFonts w:ascii="Arial" w:hAnsi="Arial" w:cs="Arial"/>
          <w:sz w:val="18"/>
          <w:szCs w:val="18"/>
        </w:rPr>
        <w:t xml:space="preserve"> socjalne – </w:t>
      </w:r>
      <w:r w:rsidR="004C5505" w:rsidRPr="00AD38AB">
        <w:rPr>
          <w:rFonts w:ascii="Arial" w:hAnsi="Arial" w:cs="Arial"/>
          <w:b/>
          <w:bCs/>
          <w:sz w:val="18"/>
          <w:szCs w:val="18"/>
        </w:rPr>
        <w:t>1570,50 zł (netto).</w:t>
      </w:r>
    </w:p>
    <w:p w14:paraId="138F54E5" w14:textId="77777777" w:rsidR="004C5505" w:rsidRDefault="00F8591B" w:rsidP="004C5505">
      <w:pPr>
        <w:spacing w:after="0" w:line="240" w:lineRule="auto"/>
        <w:ind w:left="851"/>
        <w:rPr>
          <w:rFonts w:ascii="Arial" w:hAnsi="Arial" w:cs="Arial"/>
          <w:sz w:val="18"/>
          <w:szCs w:val="18"/>
        </w:rPr>
      </w:pPr>
      <w:r>
        <w:rPr>
          <w:rFonts w:ascii="Arial" w:hAnsi="Arial" w:cs="Arial"/>
          <w:b/>
          <w:bCs/>
          <w:sz w:val="18"/>
          <w:szCs w:val="18"/>
        </w:rPr>
        <w:t>In</w:t>
      </w:r>
      <w:r w:rsidRPr="00F8591B">
        <w:rPr>
          <w:rFonts w:ascii="Arial" w:hAnsi="Arial" w:cs="Arial"/>
          <w:b/>
          <w:bCs/>
          <w:sz w:val="18"/>
          <w:szCs w:val="18"/>
        </w:rPr>
        <w:t xml:space="preserve">formacja o podstawie naliczania dostępna na stronie </w:t>
      </w:r>
      <w:r>
        <w:rPr>
          <w:rFonts w:ascii="Arial" w:hAnsi="Arial" w:cs="Arial"/>
          <w:b/>
          <w:bCs/>
          <w:sz w:val="18"/>
          <w:szCs w:val="18"/>
        </w:rPr>
        <w:t>MNiSW</w:t>
      </w:r>
      <w:r w:rsidRPr="00F8591B">
        <w:rPr>
          <w:rFonts w:ascii="Arial" w:hAnsi="Arial" w:cs="Arial"/>
          <w:sz w:val="18"/>
          <w:szCs w:val="18"/>
        </w:rPr>
        <w:t xml:space="preserve"> </w:t>
      </w:r>
    </w:p>
    <w:p w14:paraId="341022C2" w14:textId="4648DFAA" w:rsidR="00F8591B" w:rsidRDefault="00035099" w:rsidP="004C5505">
      <w:pPr>
        <w:spacing w:after="0" w:line="240" w:lineRule="auto"/>
        <w:ind w:left="851"/>
        <w:rPr>
          <w:rFonts w:ascii="Arial" w:hAnsi="Arial" w:cs="Arial"/>
          <w:sz w:val="18"/>
          <w:szCs w:val="18"/>
        </w:rPr>
      </w:pPr>
      <w:hyperlink r:id="rId8" w:history="1">
        <w:r w:rsidR="004C5505" w:rsidRPr="00637B55">
          <w:rPr>
            <w:rStyle w:val="Hipercze"/>
            <w:rFonts w:ascii="Arial" w:hAnsi="Arial" w:cs="Arial"/>
            <w:sz w:val="18"/>
            <w:szCs w:val="18"/>
          </w:rPr>
          <w:t>https://www.gov.pl/web/nauka/swiadczenia-dla-studentow-w-roku-akademickim-20242025</w:t>
        </w:r>
      </w:hyperlink>
      <w:r w:rsidR="00F8591B">
        <w:rPr>
          <w:rFonts w:ascii="Arial" w:hAnsi="Arial" w:cs="Arial"/>
          <w:sz w:val="18"/>
          <w:szCs w:val="18"/>
        </w:rPr>
        <w:t xml:space="preserve"> </w:t>
      </w:r>
    </w:p>
    <w:p w14:paraId="5479F569" w14:textId="6D827957" w:rsidR="00EC4577" w:rsidRPr="00F8591B" w:rsidRDefault="00F8591B" w:rsidP="004C5505">
      <w:pPr>
        <w:spacing w:after="0" w:line="240" w:lineRule="auto"/>
        <w:ind w:left="567" w:firstLine="0"/>
        <w:rPr>
          <w:rFonts w:ascii="Arial" w:hAnsi="Arial" w:cs="Arial"/>
          <w:sz w:val="18"/>
          <w:szCs w:val="18"/>
        </w:rPr>
      </w:pPr>
      <w:r>
        <w:rPr>
          <w:rFonts w:ascii="Arial" w:hAnsi="Arial" w:cs="Arial"/>
          <w:sz w:val="18"/>
          <w:szCs w:val="18"/>
        </w:rPr>
        <w:t xml:space="preserve">2) </w:t>
      </w:r>
      <w:r w:rsidR="004C5505">
        <w:rPr>
          <w:rFonts w:ascii="Arial" w:hAnsi="Arial" w:cs="Arial"/>
          <w:sz w:val="18"/>
          <w:szCs w:val="18"/>
        </w:rPr>
        <w:t xml:space="preserve"> </w:t>
      </w:r>
      <w:r w:rsidR="001F60EE" w:rsidRPr="00F8591B">
        <w:rPr>
          <w:rFonts w:ascii="Arial" w:hAnsi="Arial" w:cs="Arial"/>
          <w:color w:val="auto"/>
          <w:sz w:val="18"/>
          <w:szCs w:val="18"/>
        </w:rPr>
        <w:t>W</w:t>
      </w:r>
      <w:r w:rsidR="00EC4577" w:rsidRPr="00F8591B">
        <w:rPr>
          <w:rFonts w:ascii="Arial" w:hAnsi="Arial" w:cs="Arial"/>
          <w:color w:val="auto"/>
          <w:sz w:val="18"/>
          <w:szCs w:val="18"/>
        </w:rPr>
        <w:t>ysokość stypendium socjalnego, stypendium dla osób niepełnosprawnych, stypendium</w:t>
      </w:r>
      <w:r w:rsidR="00AC3D05" w:rsidRPr="00F8591B">
        <w:rPr>
          <w:rFonts w:ascii="Arial" w:hAnsi="Arial" w:cs="Arial"/>
          <w:color w:val="auto"/>
          <w:sz w:val="18"/>
          <w:szCs w:val="18"/>
        </w:rPr>
        <w:t xml:space="preserve"> </w:t>
      </w:r>
      <w:r>
        <w:rPr>
          <w:rFonts w:ascii="Arial" w:hAnsi="Arial" w:cs="Arial"/>
          <w:color w:val="auto"/>
          <w:sz w:val="18"/>
          <w:szCs w:val="18"/>
        </w:rPr>
        <w:t>R</w:t>
      </w:r>
      <w:r w:rsidR="00EC4577" w:rsidRPr="00F8591B">
        <w:rPr>
          <w:rFonts w:ascii="Arial" w:hAnsi="Arial" w:cs="Arial"/>
          <w:color w:val="auto"/>
          <w:sz w:val="18"/>
          <w:szCs w:val="18"/>
        </w:rPr>
        <w:t>ektora.</w:t>
      </w:r>
    </w:p>
    <w:p w14:paraId="65C89F39"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Rektor w porozumieniu z samorządem studenckim mo</w:t>
      </w:r>
      <w:r w:rsidR="00AC3D05" w:rsidRPr="00307D49">
        <w:rPr>
          <w:rFonts w:ascii="Arial" w:hAnsi="Arial" w:cs="Arial"/>
          <w:color w:val="auto"/>
          <w:sz w:val="18"/>
          <w:szCs w:val="18"/>
        </w:rPr>
        <w:t xml:space="preserve">że zmienić wysokość przyznanych </w:t>
      </w:r>
      <w:r w:rsidRPr="00307D49">
        <w:rPr>
          <w:rFonts w:ascii="Arial" w:hAnsi="Arial" w:cs="Arial"/>
          <w:color w:val="auto"/>
          <w:sz w:val="18"/>
          <w:szCs w:val="18"/>
        </w:rPr>
        <w:t>świadczeń w trakcie trwania roku akademickiego lub przyznać dodatkową kwotę</w:t>
      </w:r>
      <w:r w:rsidR="00AC3D05" w:rsidRPr="00307D49">
        <w:rPr>
          <w:rFonts w:ascii="Arial" w:hAnsi="Arial" w:cs="Arial"/>
          <w:color w:val="auto"/>
          <w:sz w:val="18"/>
          <w:szCs w:val="18"/>
        </w:rPr>
        <w:t xml:space="preserve"> </w:t>
      </w:r>
      <w:r w:rsidRPr="00307D49">
        <w:rPr>
          <w:rFonts w:ascii="Arial" w:hAnsi="Arial" w:cs="Arial"/>
          <w:color w:val="auto"/>
          <w:sz w:val="18"/>
          <w:szCs w:val="18"/>
        </w:rPr>
        <w:t>do jednorazowej wypłaty.</w:t>
      </w:r>
    </w:p>
    <w:p w14:paraId="5C9144FE" w14:textId="77777777" w:rsidR="007158CD"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 xml:space="preserve">Łączna miesięczna kwota stypendium socjalnego i </w:t>
      </w:r>
      <w:r w:rsidR="0063120A" w:rsidRPr="00307D49">
        <w:rPr>
          <w:rFonts w:ascii="Arial" w:hAnsi="Arial" w:cs="Arial"/>
          <w:color w:val="auto"/>
          <w:sz w:val="18"/>
          <w:szCs w:val="18"/>
        </w:rPr>
        <w:t>stypendium r</w:t>
      </w:r>
      <w:r w:rsidRPr="00307D49">
        <w:rPr>
          <w:rFonts w:ascii="Arial" w:hAnsi="Arial" w:cs="Arial"/>
          <w:color w:val="auto"/>
          <w:sz w:val="18"/>
          <w:szCs w:val="18"/>
        </w:rPr>
        <w:t>ektora dla studenta nie może być</w:t>
      </w:r>
      <w:r w:rsidR="00AC3D05" w:rsidRPr="00307D49">
        <w:rPr>
          <w:rFonts w:ascii="Arial" w:hAnsi="Arial" w:cs="Arial"/>
          <w:color w:val="auto"/>
          <w:sz w:val="18"/>
          <w:szCs w:val="18"/>
        </w:rPr>
        <w:t xml:space="preserve"> </w:t>
      </w:r>
      <w:r w:rsidRPr="00307D49">
        <w:rPr>
          <w:rFonts w:ascii="Arial" w:hAnsi="Arial" w:cs="Arial"/>
          <w:color w:val="auto"/>
          <w:sz w:val="18"/>
          <w:szCs w:val="18"/>
        </w:rPr>
        <w:t>wyższa niż 38% wynagrodzenia profes</w:t>
      </w:r>
      <w:r w:rsidR="00E24BE4" w:rsidRPr="00307D49">
        <w:rPr>
          <w:rFonts w:ascii="Arial" w:hAnsi="Arial" w:cs="Arial"/>
          <w:color w:val="auto"/>
          <w:sz w:val="18"/>
          <w:szCs w:val="18"/>
        </w:rPr>
        <w:t>ora</w:t>
      </w:r>
      <w:r w:rsidR="000C3CB4">
        <w:rPr>
          <w:rFonts w:ascii="Arial" w:hAnsi="Arial" w:cs="Arial"/>
          <w:color w:val="auto"/>
          <w:sz w:val="18"/>
          <w:szCs w:val="18"/>
        </w:rPr>
        <w:t xml:space="preserve"> – </w:t>
      </w:r>
      <w:r w:rsidR="000C3CB4" w:rsidRPr="000C3CB4">
        <w:rPr>
          <w:rFonts w:ascii="Arial" w:hAnsi="Arial" w:cs="Arial"/>
          <w:b/>
          <w:color w:val="auto"/>
          <w:sz w:val="18"/>
          <w:szCs w:val="18"/>
        </w:rPr>
        <w:t>3.560,60 zł.</w:t>
      </w:r>
    </w:p>
    <w:p w14:paraId="4C10A4B5" w14:textId="77777777" w:rsidR="00E3236A" w:rsidRPr="00307D49" w:rsidRDefault="00093D86"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Rektor w porozumieniu z s</w:t>
      </w:r>
      <w:r w:rsidR="00E3236A" w:rsidRPr="00307D49">
        <w:rPr>
          <w:rFonts w:ascii="Arial" w:hAnsi="Arial" w:cs="Arial"/>
          <w:color w:val="auto"/>
          <w:sz w:val="18"/>
          <w:szCs w:val="18"/>
        </w:rPr>
        <w:t xml:space="preserve">amorządem studenckim miesięczną wysokość dochodu </w:t>
      </w:r>
      <w:r w:rsidR="00E3236A" w:rsidRPr="00307D49">
        <w:rPr>
          <w:rFonts w:ascii="Arial" w:hAnsi="Arial" w:cs="Arial"/>
          <w:b/>
          <w:color w:val="auto"/>
          <w:sz w:val="18"/>
          <w:szCs w:val="18"/>
        </w:rPr>
        <w:t>netto</w:t>
      </w:r>
      <w:r w:rsidR="00E3236A" w:rsidRPr="00307D49">
        <w:rPr>
          <w:rFonts w:ascii="Arial" w:hAnsi="Arial" w:cs="Arial"/>
          <w:color w:val="auto"/>
          <w:sz w:val="18"/>
          <w:szCs w:val="18"/>
        </w:rPr>
        <w:t xml:space="preserve"> na osobę</w:t>
      </w:r>
      <w:r w:rsidR="00AC3D05" w:rsidRPr="00307D49">
        <w:rPr>
          <w:rFonts w:ascii="Arial" w:hAnsi="Arial" w:cs="Arial"/>
          <w:color w:val="auto"/>
          <w:sz w:val="18"/>
          <w:szCs w:val="18"/>
        </w:rPr>
        <w:t xml:space="preserve"> </w:t>
      </w:r>
      <w:r w:rsidR="00E3236A" w:rsidRPr="00307D49">
        <w:rPr>
          <w:rFonts w:ascii="Arial" w:hAnsi="Arial" w:cs="Arial"/>
          <w:color w:val="auto"/>
          <w:sz w:val="18"/>
          <w:szCs w:val="18"/>
        </w:rPr>
        <w:t>w rodzinie studenta uprawniającą do ubiegania się oraz do otrzymania stypendium socjalnego</w:t>
      </w:r>
      <w:r w:rsidR="00AC3D05" w:rsidRPr="00307D49">
        <w:rPr>
          <w:rFonts w:ascii="Arial" w:hAnsi="Arial" w:cs="Arial"/>
          <w:color w:val="auto"/>
          <w:sz w:val="18"/>
          <w:szCs w:val="18"/>
        </w:rPr>
        <w:t xml:space="preserve"> </w:t>
      </w:r>
      <w:r w:rsidR="00E3236A" w:rsidRPr="00307D49">
        <w:rPr>
          <w:rFonts w:ascii="Arial" w:hAnsi="Arial" w:cs="Arial"/>
          <w:color w:val="auto"/>
          <w:sz w:val="18"/>
          <w:szCs w:val="18"/>
        </w:rPr>
        <w:t xml:space="preserve">na rok akademicki </w:t>
      </w:r>
      <w:r w:rsidR="00E3236A" w:rsidRPr="00307D49">
        <w:rPr>
          <w:rFonts w:ascii="Arial" w:hAnsi="Arial" w:cs="Arial"/>
          <w:b/>
          <w:color w:val="auto"/>
          <w:sz w:val="18"/>
          <w:szCs w:val="18"/>
        </w:rPr>
        <w:t>202</w:t>
      </w:r>
      <w:r w:rsidR="00594698">
        <w:rPr>
          <w:rFonts w:ascii="Arial" w:hAnsi="Arial" w:cs="Arial"/>
          <w:b/>
          <w:color w:val="auto"/>
          <w:sz w:val="18"/>
          <w:szCs w:val="18"/>
        </w:rPr>
        <w:t>4</w:t>
      </w:r>
      <w:r w:rsidR="00E3236A" w:rsidRPr="00307D49">
        <w:rPr>
          <w:rFonts w:ascii="Arial" w:hAnsi="Arial" w:cs="Arial"/>
          <w:b/>
          <w:color w:val="auto"/>
          <w:sz w:val="18"/>
          <w:szCs w:val="18"/>
        </w:rPr>
        <w:t>/202</w:t>
      </w:r>
      <w:r w:rsidR="00594698">
        <w:rPr>
          <w:rFonts w:ascii="Arial" w:hAnsi="Arial" w:cs="Arial"/>
          <w:b/>
          <w:color w:val="auto"/>
          <w:sz w:val="18"/>
          <w:szCs w:val="18"/>
        </w:rPr>
        <w:t>5</w:t>
      </w:r>
      <w:r w:rsidR="00E3236A" w:rsidRPr="00307D49">
        <w:rPr>
          <w:rFonts w:ascii="Arial" w:hAnsi="Arial" w:cs="Arial"/>
          <w:b/>
          <w:color w:val="auto"/>
          <w:sz w:val="18"/>
          <w:szCs w:val="18"/>
        </w:rPr>
        <w:t xml:space="preserve"> </w:t>
      </w:r>
      <w:r w:rsidR="00E3236A" w:rsidRPr="00307D49">
        <w:rPr>
          <w:rFonts w:ascii="Arial" w:hAnsi="Arial" w:cs="Arial"/>
          <w:color w:val="auto"/>
          <w:sz w:val="18"/>
          <w:szCs w:val="18"/>
        </w:rPr>
        <w:t xml:space="preserve">ustala na kwotę nie wyższą niż </w:t>
      </w:r>
      <w:r w:rsidR="00594698" w:rsidRPr="00594698">
        <w:rPr>
          <w:rFonts w:ascii="Arial" w:hAnsi="Arial" w:cs="Arial"/>
          <w:b/>
          <w:color w:val="auto"/>
          <w:sz w:val="18"/>
          <w:szCs w:val="18"/>
        </w:rPr>
        <w:t>1.570,50</w:t>
      </w:r>
      <w:r w:rsidR="00594698">
        <w:rPr>
          <w:rFonts w:ascii="Arial" w:hAnsi="Arial" w:cs="Arial"/>
          <w:color w:val="auto"/>
          <w:sz w:val="18"/>
          <w:szCs w:val="18"/>
        </w:rPr>
        <w:t xml:space="preserve"> </w:t>
      </w:r>
      <w:r w:rsidR="00E3236A" w:rsidRPr="00307D49">
        <w:rPr>
          <w:rFonts w:ascii="Arial" w:hAnsi="Arial" w:cs="Arial"/>
          <w:b/>
          <w:color w:val="auto"/>
          <w:sz w:val="18"/>
          <w:szCs w:val="18"/>
        </w:rPr>
        <w:t>zł.</w:t>
      </w:r>
      <w:r w:rsidR="00E3236A" w:rsidRPr="00307D49">
        <w:rPr>
          <w:rFonts w:ascii="Arial" w:hAnsi="Arial" w:cs="Arial"/>
          <w:color w:val="auto"/>
          <w:sz w:val="18"/>
          <w:szCs w:val="18"/>
        </w:rPr>
        <w:t xml:space="preserve"> </w:t>
      </w:r>
    </w:p>
    <w:p w14:paraId="358B84D4" w14:textId="77777777" w:rsidR="00D951BC" w:rsidRPr="00307D49" w:rsidRDefault="00D951BC" w:rsidP="00D951BC">
      <w:pPr>
        <w:ind w:right="0"/>
        <w:rPr>
          <w:rFonts w:ascii="Arial" w:hAnsi="Arial" w:cs="Arial"/>
          <w:color w:val="auto"/>
          <w:sz w:val="18"/>
          <w:szCs w:val="18"/>
        </w:rPr>
      </w:pPr>
    </w:p>
    <w:p w14:paraId="44738106" w14:textId="77777777" w:rsidR="009B2C5D" w:rsidRPr="00307D49" w:rsidRDefault="00D951BC" w:rsidP="00196807">
      <w:pPr>
        <w:tabs>
          <w:tab w:val="left" w:pos="4536"/>
          <w:tab w:val="left" w:pos="4820"/>
        </w:tabs>
        <w:ind w:right="0"/>
        <w:jc w:val="center"/>
        <w:rPr>
          <w:rFonts w:ascii="Arial" w:hAnsi="Arial" w:cs="Arial"/>
          <w:b/>
          <w:color w:val="auto"/>
          <w:sz w:val="18"/>
          <w:szCs w:val="18"/>
        </w:rPr>
      </w:pPr>
      <w:r w:rsidRPr="00307D49">
        <w:rPr>
          <w:rFonts w:ascii="Arial" w:hAnsi="Arial" w:cs="Arial"/>
          <w:b/>
          <w:color w:val="auto"/>
          <w:sz w:val="18"/>
          <w:szCs w:val="18"/>
        </w:rPr>
        <w:t>§ 4</w:t>
      </w:r>
    </w:p>
    <w:p w14:paraId="1E298C03" w14:textId="77777777" w:rsidR="00F3074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są przyznawane na wniosek studenta</w:t>
      </w:r>
      <w:r w:rsidR="00C456FB" w:rsidRPr="00307D49">
        <w:rPr>
          <w:rFonts w:ascii="Arial" w:hAnsi="Arial" w:cs="Arial"/>
          <w:color w:val="auto"/>
          <w:sz w:val="18"/>
          <w:szCs w:val="18"/>
        </w:rPr>
        <w:t>.</w:t>
      </w:r>
    </w:p>
    <w:p w14:paraId="3AED17D9" w14:textId="77777777" w:rsidR="009B2C5D" w:rsidRPr="00307D49" w:rsidRDefault="006F1757"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t>
      </w:r>
      <w:r w:rsidR="009B2C5D" w:rsidRPr="00307D49">
        <w:rPr>
          <w:rFonts w:ascii="Arial" w:hAnsi="Arial" w:cs="Arial"/>
          <w:color w:val="auto"/>
          <w:sz w:val="18"/>
          <w:szCs w:val="18"/>
        </w:rPr>
        <w:t>wiadczenia, o których mowa w §</w:t>
      </w:r>
      <w:r w:rsidR="00AC3D05" w:rsidRPr="00307D49">
        <w:rPr>
          <w:rFonts w:ascii="Arial" w:hAnsi="Arial" w:cs="Arial"/>
          <w:color w:val="auto"/>
          <w:sz w:val="18"/>
          <w:szCs w:val="18"/>
        </w:rPr>
        <w:t xml:space="preserve"> </w:t>
      </w:r>
      <w:r w:rsidR="0063120A" w:rsidRPr="00307D49">
        <w:rPr>
          <w:rFonts w:ascii="Arial" w:hAnsi="Arial" w:cs="Arial"/>
          <w:color w:val="auto"/>
          <w:sz w:val="18"/>
          <w:szCs w:val="18"/>
        </w:rPr>
        <w:t xml:space="preserve">2 ust. 2 </w:t>
      </w:r>
      <w:r w:rsidR="0063120A" w:rsidRPr="00307D49">
        <w:rPr>
          <w:rFonts w:ascii="Arial" w:hAnsi="Arial" w:cs="Arial"/>
          <w:i/>
          <w:color w:val="auto"/>
          <w:sz w:val="18"/>
          <w:szCs w:val="18"/>
        </w:rPr>
        <w:t>R</w:t>
      </w:r>
      <w:r w:rsidR="009B2C5D" w:rsidRPr="00307D49">
        <w:rPr>
          <w:rFonts w:ascii="Arial" w:hAnsi="Arial" w:cs="Arial"/>
          <w:i/>
          <w:color w:val="auto"/>
          <w:sz w:val="18"/>
          <w:szCs w:val="18"/>
        </w:rPr>
        <w:t>egulaminu</w:t>
      </w:r>
      <w:r w:rsidR="009B2C5D" w:rsidRPr="00307D49">
        <w:rPr>
          <w:rFonts w:ascii="Arial" w:hAnsi="Arial" w:cs="Arial"/>
          <w:color w:val="auto"/>
          <w:sz w:val="18"/>
          <w:szCs w:val="18"/>
        </w:rPr>
        <w:t>:</w:t>
      </w:r>
    </w:p>
    <w:p w14:paraId="34B8A19F" w14:textId="77777777" w:rsidR="009B2C5D" w:rsidRPr="00307D49" w:rsidRDefault="009B2C5D" w:rsidP="00C95FF4">
      <w:pPr>
        <w:pStyle w:val="Akapitzlist"/>
        <w:numPr>
          <w:ilvl w:val="0"/>
          <w:numId w:val="10"/>
        </w:numPr>
        <w:tabs>
          <w:tab w:val="left" w:pos="851"/>
        </w:tabs>
        <w:rPr>
          <w:rFonts w:ascii="Arial" w:hAnsi="Arial" w:cs="Arial"/>
          <w:color w:val="auto"/>
          <w:sz w:val="18"/>
          <w:szCs w:val="18"/>
        </w:rPr>
      </w:pPr>
      <w:r w:rsidRPr="00307D49">
        <w:rPr>
          <w:rFonts w:ascii="Arial" w:hAnsi="Arial" w:cs="Arial"/>
          <w:color w:val="auto"/>
          <w:sz w:val="18"/>
          <w:szCs w:val="18"/>
        </w:rPr>
        <w:t>przysługują na studiach pierwszego stopnia, drugiego stopnia i jednolitych studiach</w:t>
      </w:r>
      <w:r w:rsidR="00AC3D05" w:rsidRPr="00307D49">
        <w:rPr>
          <w:rFonts w:ascii="Arial" w:hAnsi="Arial" w:cs="Arial"/>
          <w:color w:val="auto"/>
          <w:sz w:val="18"/>
          <w:szCs w:val="18"/>
        </w:rPr>
        <w:t xml:space="preserve"> </w:t>
      </w:r>
      <w:r w:rsidRPr="00307D49">
        <w:rPr>
          <w:rFonts w:ascii="Arial" w:hAnsi="Arial" w:cs="Arial"/>
          <w:color w:val="auto"/>
          <w:sz w:val="18"/>
          <w:szCs w:val="18"/>
        </w:rPr>
        <w:t>magisterskich,</w:t>
      </w:r>
    </w:p>
    <w:p w14:paraId="2A1D16AC" w14:textId="77777777" w:rsidR="009B2C5D" w:rsidRPr="00307D49" w:rsidRDefault="009B2C5D" w:rsidP="00C95FF4">
      <w:pPr>
        <w:pStyle w:val="Akapitzlist"/>
        <w:numPr>
          <w:ilvl w:val="0"/>
          <w:numId w:val="10"/>
        </w:numPr>
        <w:tabs>
          <w:tab w:val="left" w:pos="851"/>
        </w:tabs>
        <w:rPr>
          <w:rFonts w:ascii="Arial" w:hAnsi="Arial" w:cs="Arial"/>
          <w:color w:val="auto"/>
          <w:sz w:val="18"/>
          <w:szCs w:val="18"/>
        </w:rPr>
      </w:pPr>
      <w:r w:rsidRPr="00307D49">
        <w:rPr>
          <w:rFonts w:ascii="Arial" w:hAnsi="Arial" w:cs="Arial"/>
          <w:color w:val="auto"/>
          <w:sz w:val="18"/>
          <w:szCs w:val="18"/>
        </w:rPr>
        <w:t>nie przysługują studentowi posiadającemu tytuł zawodowy:</w:t>
      </w:r>
    </w:p>
    <w:p w14:paraId="38FB8A05" w14:textId="77777777" w:rsidR="009B2C5D" w:rsidRPr="00307D49" w:rsidRDefault="009B2C5D" w:rsidP="00196807">
      <w:pPr>
        <w:ind w:left="851"/>
        <w:rPr>
          <w:rFonts w:ascii="Arial" w:hAnsi="Arial" w:cs="Arial"/>
          <w:color w:val="auto"/>
          <w:sz w:val="18"/>
          <w:szCs w:val="18"/>
        </w:rPr>
      </w:pPr>
      <w:r w:rsidRPr="00307D49">
        <w:rPr>
          <w:rFonts w:ascii="Arial" w:hAnsi="Arial" w:cs="Arial"/>
          <w:color w:val="auto"/>
          <w:sz w:val="18"/>
          <w:szCs w:val="18"/>
        </w:rPr>
        <w:t>a) magistra, magistra inżyniera albo równorzędny,</w:t>
      </w:r>
    </w:p>
    <w:p w14:paraId="24EAAAE0" w14:textId="77777777" w:rsidR="007C5104" w:rsidRPr="00307D49" w:rsidRDefault="009B2C5D" w:rsidP="00196807">
      <w:pPr>
        <w:ind w:left="851"/>
        <w:rPr>
          <w:rFonts w:ascii="Arial" w:hAnsi="Arial" w:cs="Arial"/>
          <w:color w:val="auto"/>
          <w:sz w:val="18"/>
          <w:szCs w:val="18"/>
        </w:rPr>
      </w:pPr>
      <w:r w:rsidRPr="00307D49">
        <w:rPr>
          <w:rFonts w:ascii="Arial" w:hAnsi="Arial" w:cs="Arial"/>
          <w:color w:val="auto"/>
          <w:sz w:val="18"/>
          <w:szCs w:val="18"/>
        </w:rPr>
        <w:t>b) licencjata, inżyniera albo równorzędny, jeżeli ponow</w:t>
      </w:r>
      <w:r w:rsidR="00196807" w:rsidRPr="00307D49">
        <w:rPr>
          <w:rFonts w:ascii="Arial" w:hAnsi="Arial" w:cs="Arial"/>
          <w:color w:val="auto"/>
          <w:sz w:val="18"/>
          <w:szCs w:val="18"/>
        </w:rPr>
        <w:t xml:space="preserve">nie podejmuje studia pierwszego </w:t>
      </w:r>
      <w:r w:rsidRPr="00307D49">
        <w:rPr>
          <w:rFonts w:ascii="Arial" w:hAnsi="Arial" w:cs="Arial"/>
          <w:color w:val="auto"/>
          <w:sz w:val="18"/>
          <w:szCs w:val="18"/>
        </w:rPr>
        <w:t>stopnia,</w:t>
      </w:r>
      <w:r w:rsidR="00AC3D05" w:rsidRPr="00307D49">
        <w:rPr>
          <w:rFonts w:ascii="Arial" w:hAnsi="Arial" w:cs="Arial"/>
          <w:color w:val="auto"/>
          <w:sz w:val="18"/>
          <w:szCs w:val="18"/>
        </w:rPr>
        <w:t xml:space="preserve"> </w:t>
      </w:r>
    </w:p>
    <w:p w14:paraId="59AA0AAC" w14:textId="77777777" w:rsidR="009B2C5D" w:rsidRPr="00307D49" w:rsidRDefault="009B2C5D" w:rsidP="00C95FF4">
      <w:pPr>
        <w:pStyle w:val="Akapitzlist"/>
        <w:numPr>
          <w:ilvl w:val="0"/>
          <w:numId w:val="10"/>
        </w:numPr>
        <w:rPr>
          <w:rFonts w:ascii="Arial" w:hAnsi="Arial" w:cs="Arial"/>
          <w:color w:val="auto"/>
          <w:sz w:val="18"/>
          <w:szCs w:val="18"/>
        </w:rPr>
      </w:pPr>
      <w:r w:rsidRPr="00307D49">
        <w:rPr>
          <w:rFonts w:ascii="Arial" w:hAnsi="Arial" w:cs="Arial"/>
          <w:color w:val="auto"/>
          <w:sz w:val="18"/>
          <w:szCs w:val="18"/>
        </w:rPr>
        <w:t>nie przysługują studentom, którzy są kandydat</w:t>
      </w:r>
      <w:r w:rsidR="00AC3D05" w:rsidRPr="00307D49">
        <w:rPr>
          <w:rFonts w:ascii="Arial" w:hAnsi="Arial" w:cs="Arial"/>
          <w:color w:val="auto"/>
          <w:sz w:val="18"/>
          <w:szCs w:val="18"/>
        </w:rPr>
        <w:t>ami</w:t>
      </w:r>
      <w:r w:rsidR="00093D86" w:rsidRPr="00307D49">
        <w:rPr>
          <w:rFonts w:ascii="Arial" w:hAnsi="Arial" w:cs="Arial"/>
          <w:color w:val="auto"/>
          <w:sz w:val="18"/>
          <w:szCs w:val="18"/>
        </w:rPr>
        <w:t>:</w:t>
      </w:r>
      <w:r w:rsidR="00AC3D05" w:rsidRPr="00307D49">
        <w:rPr>
          <w:rFonts w:ascii="Arial" w:hAnsi="Arial" w:cs="Arial"/>
          <w:color w:val="auto"/>
          <w:sz w:val="18"/>
          <w:szCs w:val="18"/>
        </w:rPr>
        <w:t xml:space="preserve"> na żołnierzy zawodowych lub </w:t>
      </w:r>
      <w:r w:rsidRPr="00307D49">
        <w:rPr>
          <w:rFonts w:ascii="Arial" w:hAnsi="Arial" w:cs="Arial"/>
          <w:color w:val="auto"/>
          <w:sz w:val="18"/>
          <w:szCs w:val="18"/>
        </w:rPr>
        <w:t>żołnierzami zawodowymi, którzy podjęli studia na podstawie skierowania przez właściwy</w:t>
      </w:r>
      <w:r w:rsidR="00995EB1" w:rsidRPr="00307D49">
        <w:rPr>
          <w:rFonts w:ascii="Arial" w:hAnsi="Arial" w:cs="Arial"/>
          <w:color w:val="auto"/>
          <w:sz w:val="18"/>
          <w:szCs w:val="18"/>
        </w:rPr>
        <w:t xml:space="preserve"> </w:t>
      </w:r>
      <w:r w:rsidRPr="00307D49">
        <w:rPr>
          <w:rFonts w:ascii="Arial" w:hAnsi="Arial" w:cs="Arial"/>
          <w:color w:val="auto"/>
          <w:sz w:val="18"/>
          <w:szCs w:val="18"/>
        </w:rPr>
        <w:t>organ wojskowy</w:t>
      </w:r>
      <w:r w:rsidR="00995EB1" w:rsidRPr="00307D49">
        <w:rPr>
          <w:rFonts w:ascii="Arial" w:hAnsi="Arial" w:cs="Arial"/>
          <w:color w:val="auto"/>
          <w:sz w:val="18"/>
          <w:szCs w:val="18"/>
        </w:rPr>
        <w:t xml:space="preserve"> </w:t>
      </w:r>
      <w:r w:rsidRPr="00307D49">
        <w:rPr>
          <w:rFonts w:ascii="Arial" w:hAnsi="Arial" w:cs="Arial"/>
          <w:color w:val="auto"/>
          <w:sz w:val="18"/>
          <w:szCs w:val="18"/>
        </w:rPr>
        <w:t>i otrzymali pomoc w związku z pobieraniem nauki</w:t>
      </w:r>
      <w:r w:rsidR="00342907" w:rsidRPr="00307D49">
        <w:rPr>
          <w:rFonts w:ascii="Arial" w:hAnsi="Arial" w:cs="Arial"/>
          <w:color w:val="auto"/>
          <w:sz w:val="18"/>
          <w:szCs w:val="18"/>
        </w:rPr>
        <w:t xml:space="preserve"> </w:t>
      </w:r>
      <w:r w:rsidRPr="00307D49">
        <w:rPr>
          <w:rFonts w:ascii="Arial" w:hAnsi="Arial" w:cs="Arial"/>
          <w:color w:val="auto"/>
          <w:sz w:val="18"/>
          <w:szCs w:val="18"/>
        </w:rPr>
        <w:t>na podstawie przepisów o służbie wojskowej żołnierzy zawodowych,</w:t>
      </w:r>
    </w:p>
    <w:p w14:paraId="6B684445" w14:textId="77777777" w:rsidR="009B2C5D" w:rsidRPr="00307D49" w:rsidRDefault="00F73CB4" w:rsidP="00C95FF4">
      <w:pPr>
        <w:pStyle w:val="Akapitzlist"/>
        <w:numPr>
          <w:ilvl w:val="0"/>
          <w:numId w:val="10"/>
        </w:numPr>
        <w:rPr>
          <w:rFonts w:ascii="Arial" w:hAnsi="Arial" w:cs="Arial"/>
          <w:color w:val="auto"/>
          <w:sz w:val="18"/>
          <w:szCs w:val="18"/>
        </w:rPr>
      </w:pPr>
      <w:r w:rsidRPr="00307D49">
        <w:rPr>
          <w:rFonts w:ascii="Arial" w:hAnsi="Arial" w:cs="Arial"/>
          <w:color w:val="auto"/>
          <w:sz w:val="18"/>
          <w:szCs w:val="18"/>
        </w:rPr>
        <w:t>n</w:t>
      </w:r>
      <w:r w:rsidR="009B2C5D" w:rsidRPr="00307D49">
        <w:rPr>
          <w:rFonts w:ascii="Arial" w:hAnsi="Arial" w:cs="Arial"/>
          <w:color w:val="auto"/>
          <w:sz w:val="18"/>
          <w:szCs w:val="18"/>
        </w:rPr>
        <w:t>ie przysługują studentom, którzy są funkcjonariusz</w:t>
      </w:r>
      <w:r w:rsidR="00995EB1" w:rsidRPr="00307D49">
        <w:rPr>
          <w:rFonts w:ascii="Arial" w:hAnsi="Arial" w:cs="Arial"/>
          <w:color w:val="auto"/>
          <w:sz w:val="18"/>
          <w:szCs w:val="18"/>
        </w:rPr>
        <w:t xml:space="preserve">ami służb państwowych w służbie </w:t>
      </w:r>
      <w:r w:rsidR="009B2C5D" w:rsidRPr="00307D49">
        <w:rPr>
          <w:rFonts w:ascii="Arial" w:hAnsi="Arial" w:cs="Arial"/>
          <w:color w:val="auto"/>
          <w:sz w:val="18"/>
          <w:szCs w:val="18"/>
        </w:rPr>
        <w:t>kandydackiej albo będącym funkcjonariuszami służb państwowych, którzy podjęli studia</w:t>
      </w:r>
      <w:r w:rsidR="0086118D" w:rsidRPr="00307D49">
        <w:rPr>
          <w:rFonts w:ascii="Arial" w:hAnsi="Arial" w:cs="Arial"/>
          <w:color w:val="auto"/>
          <w:sz w:val="18"/>
          <w:szCs w:val="18"/>
        </w:rPr>
        <w:t xml:space="preserve"> </w:t>
      </w:r>
      <w:r w:rsidR="009B2C5D" w:rsidRPr="00307D49">
        <w:rPr>
          <w:rFonts w:ascii="Arial" w:hAnsi="Arial" w:cs="Arial"/>
          <w:color w:val="auto"/>
          <w:sz w:val="18"/>
          <w:szCs w:val="18"/>
        </w:rPr>
        <w:t xml:space="preserve">na podstawie skierowania lub zgody właściwego </w:t>
      </w:r>
      <w:r w:rsidR="0086118D" w:rsidRPr="00307D49">
        <w:rPr>
          <w:rFonts w:ascii="Arial" w:hAnsi="Arial" w:cs="Arial"/>
          <w:color w:val="auto"/>
          <w:sz w:val="18"/>
          <w:szCs w:val="18"/>
        </w:rPr>
        <w:t xml:space="preserve">przełożonego i otrzymali pomoc </w:t>
      </w:r>
      <w:r w:rsidR="009B2C5D" w:rsidRPr="00307D49">
        <w:rPr>
          <w:rFonts w:ascii="Arial" w:hAnsi="Arial" w:cs="Arial"/>
          <w:color w:val="auto"/>
          <w:sz w:val="18"/>
          <w:szCs w:val="18"/>
        </w:rPr>
        <w:t>w związku z pobieraniem nauki na podstawie przepisów o służbie.</w:t>
      </w:r>
    </w:p>
    <w:p w14:paraId="1A0FF877" w14:textId="77777777" w:rsidR="0011566C"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Łączny okres, przez który przysługują świadczenia o których mowa w §</w:t>
      </w:r>
      <w:r w:rsidR="007C5104" w:rsidRPr="00307D49">
        <w:rPr>
          <w:rFonts w:ascii="Arial" w:hAnsi="Arial" w:cs="Arial"/>
          <w:color w:val="auto"/>
          <w:sz w:val="18"/>
          <w:szCs w:val="18"/>
        </w:rPr>
        <w:t xml:space="preserve"> </w:t>
      </w:r>
      <w:r w:rsidR="0063120A" w:rsidRPr="00307D49">
        <w:rPr>
          <w:rFonts w:ascii="Arial" w:hAnsi="Arial" w:cs="Arial"/>
          <w:color w:val="auto"/>
          <w:sz w:val="18"/>
          <w:szCs w:val="18"/>
        </w:rPr>
        <w:t xml:space="preserve">2 ust. 2 </w:t>
      </w:r>
      <w:r w:rsidR="0063120A" w:rsidRPr="00307D49">
        <w:rPr>
          <w:rFonts w:ascii="Arial" w:hAnsi="Arial" w:cs="Arial"/>
          <w:i/>
          <w:color w:val="auto"/>
          <w:sz w:val="18"/>
          <w:szCs w:val="18"/>
        </w:rPr>
        <w:t>R</w:t>
      </w:r>
      <w:r w:rsidRPr="00307D49">
        <w:rPr>
          <w:rFonts w:ascii="Arial" w:hAnsi="Arial" w:cs="Arial"/>
          <w:i/>
          <w:color w:val="auto"/>
          <w:sz w:val="18"/>
          <w:szCs w:val="18"/>
        </w:rPr>
        <w:t>egulaminu</w:t>
      </w:r>
      <w:r w:rsidR="0063120A" w:rsidRPr="00307D49">
        <w:rPr>
          <w:rFonts w:ascii="Arial" w:hAnsi="Arial" w:cs="Arial"/>
          <w:color w:val="auto"/>
          <w:sz w:val="18"/>
          <w:szCs w:val="18"/>
        </w:rPr>
        <w:t>,</w:t>
      </w:r>
      <w:r w:rsidR="006F1757" w:rsidRPr="00307D49">
        <w:rPr>
          <w:rFonts w:ascii="Arial" w:hAnsi="Arial" w:cs="Arial"/>
          <w:color w:val="auto"/>
          <w:sz w:val="18"/>
          <w:szCs w:val="18"/>
        </w:rPr>
        <w:t xml:space="preserve"> </w:t>
      </w:r>
      <w:r w:rsidRPr="00307D49">
        <w:rPr>
          <w:rFonts w:ascii="Arial" w:hAnsi="Arial" w:cs="Arial"/>
          <w:color w:val="auto"/>
          <w:sz w:val="18"/>
          <w:szCs w:val="18"/>
        </w:rPr>
        <w:t>wynosi 12 semestrów, bez względu na ich pobieranie p</w:t>
      </w:r>
      <w:r w:rsidR="006F1757" w:rsidRPr="00307D49">
        <w:rPr>
          <w:rFonts w:ascii="Arial" w:hAnsi="Arial" w:cs="Arial"/>
          <w:color w:val="auto"/>
          <w:sz w:val="18"/>
          <w:szCs w:val="18"/>
        </w:rPr>
        <w:t xml:space="preserve">rzez studenta, z zastrzeżeniem, </w:t>
      </w:r>
      <w:r w:rsidR="0063120A" w:rsidRPr="00307D49">
        <w:rPr>
          <w:rFonts w:ascii="Arial" w:hAnsi="Arial" w:cs="Arial"/>
          <w:color w:val="auto"/>
          <w:sz w:val="18"/>
          <w:szCs w:val="18"/>
        </w:rPr>
        <w:t xml:space="preserve">że w ramach tego okresu </w:t>
      </w:r>
      <w:r w:rsidRPr="00307D49">
        <w:rPr>
          <w:rFonts w:ascii="Arial" w:hAnsi="Arial" w:cs="Arial"/>
          <w:color w:val="auto"/>
          <w:sz w:val="18"/>
          <w:szCs w:val="18"/>
        </w:rPr>
        <w:t>świadczenia przysługują na studiach:</w:t>
      </w:r>
    </w:p>
    <w:p w14:paraId="71BBA832" w14:textId="77777777" w:rsidR="009B2C5D" w:rsidRPr="00307D49" w:rsidRDefault="009B2C5D" w:rsidP="00C95FF4">
      <w:pPr>
        <w:pStyle w:val="Akapitzlist"/>
        <w:numPr>
          <w:ilvl w:val="0"/>
          <w:numId w:val="11"/>
        </w:numPr>
        <w:rPr>
          <w:rFonts w:ascii="Arial" w:hAnsi="Arial" w:cs="Arial"/>
          <w:color w:val="auto"/>
          <w:sz w:val="18"/>
          <w:szCs w:val="18"/>
        </w:rPr>
      </w:pPr>
      <w:r w:rsidRPr="00307D49">
        <w:rPr>
          <w:rFonts w:ascii="Arial" w:hAnsi="Arial" w:cs="Arial"/>
          <w:color w:val="auto"/>
          <w:sz w:val="18"/>
          <w:szCs w:val="18"/>
        </w:rPr>
        <w:t>pierwszego stopnia – nie dłużej niż przez 9 semestrów,</w:t>
      </w:r>
    </w:p>
    <w:p w14:paraId="4730847E" w14:textId="77777777" w:rsidR="009B2C5D" w:rsidRPr="00307D49" w:rsidRDefault="009B2C5D" w:rsidP="00C95FF4">
      <w:pPr>
        <w:pStyle w:val="Akapitzlist"/>
        <w:numPr>
          <w:ilvl w:val="0"/>
          <w:numId w:val="11"/>
        </w:numPr>
        <w:rPr>
          <w:rFonts w:ascii="Arial" w:hAnsi="Arial" w:cs="Arial"/>
          <w:color w:val="auto"/>
          <w:sz w:val="18"/>
          <w:szCs w:val="18"/>
        </w:rPr>
      </w:pPr>
      <w:r w:rsidRPr="00307D49">
        <w:rPr>
          <w:rFonts w:ascii="Arial" w:hAnsi="Arial" w:cs="Arial"/>
          <w:color w:val="auto"/>
          <w:sz w:val="18"/>
          <w:szCs w:val="18"/>
        </w:rPr>
        <w:t>drugiego stopnia – nie dłużej niż przez 7 semestrów.</w:t>
      </w:r>
    </w:p>
    <w:p w14:paraId="2B57B934" w14:textId="77777777"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Łączny okres, o którym mowa w ust. 3 jest dłuższy o 2 semestry w przypadku, gdy student</w:t>
      </w:r>
      <w:r w:rsidR="0011566C" w:rsidRPr="00307D49">
        <w:rPr>
          <w:rFonts w:ascii="Arial" w:hAnsi="Arial" w:cs="Arial"/>
          <w:color w:val="auto"/>
          <w:sz w:val="18"/>
          <w:szCs w:val="18"/>
        </w:rPr>
        <w:t xml:space="preserve"> </w:t>
      </w:r>
      <w:r w:rsidRPr="00307D49">
        <w:rPr>
          <w:rFonts w:ascii="Arial" w:hAnsi="Arial" w:cs="Arial"/>
          <w:color w:val="auto"/>
          <w:sz w:val="18"/>
          <w:szCs w:val="18"/>
        </w:rPr>
        <w:t>podjął jednolite studia magisterskie</w:t>
      </w:r>
      <w:r w:rsidR="0063120A" w:rsidRPr="00307D49">
        <w:rPr>
          <w:rFonts w:ascii="Arial" w:hAnsi="Arial" w:cs="Arial"/>
          <w:color w:val="auto"/>
          <w:sz w:val="18"/>
          <w:szCs w:val="18"/>
        </w:rPr>
        <w:t>,</w:t>
      </w:r>
      <w:r w:rsidRPr="00307D49">
        <w:rPr>
          <w:rFonts w:ascii="Arial" w:hAnsi="Arial" w:cs="Arial"/>
          <w:color w:val="auto"/>
          <w:sz w:val="18"/>
          <w:szCs w:val="18"/>
        </w:rPr>
        <w:t xml:space="preserve"> których czas trwania okre</w:t>
      </w:r>
      <w:r w:rsidR="006F1757" w:rsidRPr="00307D49">
        <w:rPr>
          <w:rFonts w:ascii="Arial" w:hAnsi="Arial" w:cs="Arial"/>
          <w:color w:val="auto"/>
          <w:sz w:val="18"/>
          <w:szCs w:val="18"/>
        </w:rPr>
        <w:t xml:space="preserve">ślony w przepisach prawa wynosi </w:t>
      </w:r>
      <w:r w:rsidRPr="00307D49">
        <w:rPr>
          <w:rFonts w:ascii="Arial" w:hAnsi="Arial" w:cs="Arial"/>
          <w:color w:val="auto"/>
          <w:sz w:val="18"/>
          <w:szCs w:val="18"/>
        </w:rPr>
        <w:t>11 albo 12 semestrów.</w:t>
      </w:r>
    </w:p>
    <w:p w14:paraId="5F68DB27" w14:textId="77777777"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Do okresu, o którym mowa w ust. 3 i 4 wlicza się wszystkie roz</w:t>
      </w:r>
      <w:r w:rsidR="005503F6" w:rsidRPr="00307D49">
        <w:rPr>
          <w:rFonts w:ascii="Arial" w:hAnsi="Arial" w:cs="Arial"/>
          <w:color w:val="auto"/>
          <w:sz w:val="18"/>
          <w:szCs w:val="18"/>
        </w:rPr>
        <w:t xml:space="preserve">poczęte przez studenta semestry </w:t>
      </w:r>
      <w:r w:rsidR="0063120A" w:rsidRPr="00307D49">
        <w:rPr>
          <w:rFonts w:ascii="Arial" w:hAnsi="Arial" w:cs="Arial"/>
          <w:color w:val="auto"/>
          <w:sz w:val="18"/>
          <w:szCs w:val="18"/>
        </w:rPr>
        <w:t xml:space="preserve">na studiach, </w:t>
      </w:r>
      <w:r w:rsidRPr="00307D49">
        <w:rPr>
          <w:rFonts w:ascii="Arial" w:hAnsi="Arial" w:cs="Arial"/>
          <w:color w:val="auto"/>
          <w:sz w:val="18"/>
          <w:szCs w:val="18"/>
        </w:rPr>
        <w:t xml:space="preserve">o których </w:t>
      </w:r>
      <w:r w:rsidR="0011566C" w:rsidRPr="00307D49">
        <w:rPr>
          <w:rFonts w:ascii="Arial" w:hAnsi="Arial" w:cs="Arial"/>
          <w:color w:val="auto"/>
          <w:sz w:val="18"/>
          <w:szCs w:val="18"/>
        </w:rPr>
        <w:t xml:space="preserve"> </w:t>
      </w:r>
      <w:r w:rsidRPr="00307D49">
        <w:rPr>
          <w:rFonts w:ascii="Arial" w:hAnsi="Arial" w:cs="Arial"/>
          <w:color w:val="auto"/>
          <w:sz w:val="18"/>
          <w:szCs w:val="18"/>
        </w:rPr>
        <w:t>mowa w ust. 2 pkt. 1, w tym semestry prz</w:t>
      </w:r>
      <w:r w:rsidR="005503F6" w:rsidRPr="00307D49">
        <w:rPr>
          <w:rFonts w:ascii="Arial" w:hAnsi="Arial" w:cs="Arial"/>
          <w:color w:val="auto"/>
          <w:sz w:val="18"/>
          <w:szCs w:val="18"/>
        </w:rPr>
        <w:t xml:space="preserve">ypadające w okresie korzystania </w:t>
      </w:r>
      <w:r w:rsidRPr="00307D49">
        <w:rPr>
          <w:rFonts w:ascii="Arial" w:hAnsi="Arial" w:cs="Arial"/>
          <w:color w:val="auto"/>
          <w:sz w:val="18"/>
          <w:szCs w:val="18"/>
        </w:rPr>
        <w:t>z urlopów od zajęć z wyjątkiem semestrów na kolejnych studiach pierwszego s</w:t>
      </w:r>
      <w:r w:rsidR="005503F6" w:rsidRPr="00307D49">
        <w:rPr>
          <w:rFonts w:ascii="Arial" w:hAnsi="Arial" w:cs="Arial"/>
          <w:color w:val="auto"/>
          <w:sz w:val="18"/>
          <w:szCs w:val="18"/>
        </w:rPr>
        <w:t xml:space="preserve">topnia </w:t>
      </w:r>
      <w:r w:rsidRPr="00307D49">
        <w:rPr>
          <w:rFonts w:ascii="Arial" w:hAnsi="Arial" w:cs="Arial"/>
          <w:color w:val="auto"/>
          <w:sz w:val="18"/>
          <w:szCs w:val="18"/>
        </w:rPr>
        <w:t>rozpoczętych lub kontynuowanych po uzyskaniu pierwszeg</w:t>
      </w:r>
      <w:r w:rsidR="005503F6" w:rsidRPr="00307D49">
        <w:rPr>
          <w:rFonts w:ascii="Arial" w:hAnsi="Arial" w:cs="Arial"/>
          <w:color w:val="auto"/>
          <w:sz w:val="18"/>
          <w:szCs w:val="18"/>
        </w:rPr>
        <w:t>o tytułu</w:t>
      </w:r>
      <w:r w:rsidR="0011566C" w:rsidRPr="00307D49">
        <w:rPr>
          <w:rFonts w:ascii="Arial" w:hAnsi="Arial" w:cs="Arial"/>
          <w:color w:val="auto"/>
          <w:sz w:val="18"/>
          <w:szCs w:val="18"/>
        </w:rPr>
        <w:t xml:space="preserve"> </w:t>
      </w:r>
      <w:r w:rsidR="005503F6" w:rsidRPr="00307D49">
        <w:rPr>
          <w:rFonts w:ascii="Arial" w:hAnsi="Arial" w:cs="Arial"/>
          <w:color w:val="auto"/>
          <w:sz w:val="18"/>
          <w:szCs w:val="18"/>
        </w:rPr>
        <w:t xml:space="preserve">zawodowego licencjata, </w:t>
      </w:r>
      <w:r w:rsidRPr="00307D49">
        <w:rPr>
          <w:rFonts w:ascii="Arial" w:hAnsi="Arial" w:cs="Arial"/>
          <w:color w:val="auto"/>
          <w:sz w:val="18"/>
          <w:szCs w:val="18"/>
        </w:rPr>
        <w:t xml:space="preserve">inżyniera albo równorzędnego. W przypadku kształcenia </w:t>
      </w:r>
      <w:r w:rsidR="005503F6" w:rsidRPr="00307D49">
        <w:rPr>
          <w:rFonts w:ascii="Arial" w:hAnsi="Arial" w:cs="Arial"/>
          <w:color w:val="auto"/>
          <w:sz w:val="18"/>
          <w:szCs w:val="18"/>
        </w:rPr>
        <w:t xml:space="preserve">się na kilku kierunkach studiów </w:t>
      </w:r>
      <w:r w:rsidR="0011566C" w:rsidRPr="00307D49">
        <w:rPr>
          <w:rFonts w:ascii="Arial" w:hAnsi="Arial" w:cs="Arial"/>
          <w:color w:val="auto"/>
          <w:sz w:val="18"/>
          <w:szCs w:val="18"/>
        </w:rPr>
        <w:t xml:space="preserve"> </w:t>
      </w:r>
      <w:r w:rsidRPr="00307D49">
        <w:rPr>
          <w:rFonts w:ascii="Arial" w:hAnsi="Arial" w:cs="Arial"/>
          <w:color w:val="auto"/>
          <w:sz w:val="18"/>
          <w:szCs w:val="18"/>
        </w:rPr>
        <w:t>semestry odbywane równocześnie traktuje się jako jeden semestr.</w:t>
      </w:r>
    </w:p>
    <w:p w14:paraId="54AC4A26" w14:textId="77777777"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Przepisy</w:t>
      </w:r>
      <w:r w:rsidR="006807BC" w:rsidRPr="00307D49">
        <w:rPr>
          <w:rFonts w:ascii="Arial" w:hAnsi="Arial" w:cs="Arial"/>
          <w:color w:val="auto"/>
          <w:sz w:val="18"/>
          <w:szCs w:val="18"/>
        </w:rPr>
        <w:t>,</w:t>
      </w:r>
      <w:r w:rsidRPr="00307D49">
        <w:rPr>
          <w:rFonts w:ascii="Arial" w:hAnsi="Arial" w:cs="Arial"/>
          <w:color w:val="auto"/>
          <w:sz w:val="18"/>
          <w:szCs w:val="18"/>
        </w:rPr>
        <w:t xml:space="preserve"> o których mowa w ust. 2-5 stosuje się odpowiednio do s</w:t>
      </w:r>
      <w:r w:rsidR="005503F6" w:rsidRPr="00307D49">
        <w:rPr>
          <w:rFonts w:ascii="Arial" w:hAnsi="Arial" w:cs="Arial"/>
          <w:color w:val="auto"/>
          <w:sz w:val="18"/>
          <w:szCs w:val="18"/>
        </w:rPr>
        <w:t xml:space="preserve">tudentów, którzy kształcili się </w:t>
      </w:r>
      <w:r w:rsidRPr="00307D49">
        <w:rPr>
          <w:rFonts w:ascii="Arial" w:hAnsi="Arial" w:cs="Arial"/>
          <w:color w:val="auto"/>
          <w:sz w:val="18"/>
          <w:szCs w:val="18"/>
        </w:rPr>
        <w:t>lub uzyskali tytuły</w:t>
      </w:r>
      <w:r w:rsidR="006F1757" w:rsidRPr="00307D49">
        <w:rPr>
          <w:rFonts w:ascii="Arial" w:hAnsi="Arial" w:cs="Arial"/>
          <w:color w:val="auto"/>
          <w:sz w:val="18"/>
          <w:szCs w:val="18"/>
        </w:rPr>
        <w:t xml:space="preserve"> </w:t>
      </w:r>
      <w:r w:rsidRPr="00307D49">
        <w:rPr>
          <w:rFonts w:ascii="Arial" w:hAnsi="Arial" w:cs="Arial"/>
          <w:color w:val="auto"/>
          <w:sz w:val="18"/>
          <w:szCs w:val="18"/>
        </w:rPr>
        <w:t>zawodowe za granicą.</w:t>
      </w:r>
    </w:p>
    <w:p w14:paraId="70A56B9E" w14:textId="77777777" w:rsidR="00D951BC"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ubiegający się o świadczenia, o których mowa w §</w:t>
      </w:r>
      <w:r w:rsidR="00093D86" w:rsidRPr="00307D49">
        <w:rPr>
          <w:rFonts w:ascii="Arial" w:hAnsi="Arial" w:cs="Arial"/>
          <w:color w:val="auto"/>
          <w:sz w:val="18"/>
          <w:szCs w:val="18"/>
        </w:rPr>
        <w:t xml:space="preserve"> </w:t>
      </w:r>
      <w:r w:rsidRPr="00307D49">
        <w:rPr>
          <w:rFonts w:ascii="Arial" w:hAnsi="Arial" w:cs="Arial"/>
          <w:color w:val="auto"/>
          <w:sz w:val="18"/>
          <w:szCs w:val="18"/>
        </w:rPr>
        <w:t>2 ust. 2</w:t>
      </w:r>
      <w:r w:rsidR="00093D86" w:rsidRPr="00307D49">
        <w:rPr>
          <w:rFonts w:ascii="Arial" w:hAnsi="Arial" w:cs="Arial"/>
          <w:color w:val="auto"/>
          <w:sz w:val="18"/>
          <w:szCs w:val="18"/>
        </w:rPr>
        <w:t xml:space="preserve"> pkt</w:t>
      </w:r>
      <w:r w:rsidR="006807BC" w:rsidRPr="00307D49">
        <w:rPr>
          <w:rFonts w:ascii="Arial" w:hAnsi="Arial" w:cs="Arial"/>
          <w:color w:val="auto"/>
          <w:sz w:val="18"/>
          <w:szCs w:val="18"/>
        </w:rPr>
        <w:t xml:space="preserve"> 1, 2 i 4 </w:t>
      </w:r>
      <w:r w:rsidR="006807BC" w:rsidRPr="00307D49">
        <w:rPr>
          <w:rFonts w:ascii="Arial" w:hAnsi="Arial" w:cs="Arial"/>
          <w:i/>
          <w:color w:val="auto"/>
          <w:sz w:val="18"/>
          <w:szCs w:val="18"/>
        </w:rPr>
        <w:t>R</w:t>
      </w:r>
      <w:r w:rsidR="005503F6" w:rsidRPr="00307D49">
        <w:rPr>
          <w:rFonts w:ascii="Arial" w:hAnsi="Arial" w:cs="Arial"/>
          <w:i/>
          <w:color w:val="auto"/>
          <w:sz w:val="18"/>
          <w:szCs w:val="18"/>
        </w:rPr>
        <w:t>egulaminu</w:t>
      </w:r>
      <w:r w:rsidR="005503F6" w:rsidRPr="00307D49">
        <w:rPr>
          <w:rFonts w:ascii="Arial" w:hAnsi="Arial" w:cs="Arial"/>
          <w:color w:val="auto"/>
          <w:sz w:val="18"/>
          <w:szCs w:val="18"/>
        </w:rPr>
        <w:t xml:space="preserve">, albo </w:t>
      </w:r>
      <w:r w:rsidRPr="00307D49">
        <w:rPr>
          <w:rFonts w:ascii="Arial" w:hAnsi="Arial" w:cs="Arial"/>
          <w:color w:val="auto"/>
          <w:sz w:val="18"/>
          <w:szCs w:val="18"/>
        </w:rPr>
        <w:t xml:space="preserve">otrzymujący takie świadczenia, ma obowiązek niezwłocznie </w:t>
      </w:r>
      <w:r w:rsidR="005503F6" w:rsidRPr="00307D49">
        <w:rPr>
          <w:rFonts w:ascii="Arial" w:hAnsi="Arial" w:cs="Arial"/>
          <w:color w:val="auto"/>
          <w:sz w:val="18"/>
          <w:szCs w:val="18"/>
        </w:rPr>
        <w:t xml:space="preserve">powiadomić uczelnię o uzyskaniu </w:t>
      </w:r>
      <w:r w:rsidRPr="00307D49">
        <w:rPr>
          <w:rFonts w:ascii="Arial" w:hAnsi="Arial" w:cs="Arial"/>
          <w:color w:val="auto"/>
          <w:sz w:val="18"/>
          <w:szCs w:val="18"/>
        </w:rPr>
        <w:t>przez siebie tytułu zawodowego skutkującym utratą prawa</w:t>
      </w:r>
      <w:r w:rsidR="005503F6" w:rsidRPr="00307D49">
        <w:rPr>
          <w:rFonts w:ascii="Arial" w:hAnsi="Arial" w:cs="Arial"/>
          <w:color w:val="auto"/>
          <w:sz w:val="18"/>
          <w:szCs w:val="18"/>
        </w:rPr>
        <w:t xml:space="preserve"> do tych świadczeń lub o upływie</w:t>
      </w:r>
      <w:r w:rsidR="003C603D" w:rsidRPr="00307D49">
        <w:rPr>
          <w:rFonts w:ascii="Arial" w:hAnsi="Arial" w:cs="Arial"/>
          <w:color w:val="auto"/>
          <w:sz w:val="18"/>
          <w:szCs w:val="18"/>
        </w:rPr>
        <w:t xml:space="preserve"> </w:t>
      </w:r>
      <w:r w:rsidRPr="00307D49">
        <w:rPr>
          <w:rFonts w:ascii="Arial" w:hAnsi="Arial" w:cs="Arial"/>
          <w:color w:val="auto"/>
          <w:sz w:val="18"/>
          <w:szCs w:val="18"/>
        </w:rPr>
        <w:t xml:space="preserve">terminu, w którym mógł o te świadczenia ubiegać się lub je </w:t>
      </w:r>
      <w:r w:rsidR="003C603D" w:rsidRPr="00307D49">
        <w:rPr>
          <w:rFonts w:ascii="Arial" w:hAnsi="Arial" w:cs="Arial"/>
          <w:color w:val="auto"/>
          <w:sz w:val="18"/>
          <w:szCs w:val="18"/>
        </w:rPr>
        <w:t>pobierać.</w:t>
      </w:r>
    </w:p>
    <w:p w14:paraId="151E881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(stypendium socjalne, stypendium dla osób niepełnosprawnych, zapomogę) przyznaje</w:t>
      </w:r>
      <w:r w:rsidR="0011566C" w:rsidRPr="00307D49">
        <w:rPr>
          <w:rFonts w:ascii="Arial" w:hAnsi="Arial" w:cs="Arial"/>
          <w:color w:val="auto"/>
          <w:sz w:val="18"/>
          <w:szCs w:val="18"/>
        </w:rPr>
        <w:t xml:space="preserve"> </w:t>
      </w:r>
      <w:r w:rsidRPr="00307D49">
        <w:rPr>
          <w:rFonts w:ascii="Arial" w:hAnsi="Arial" w:cs="Arial"/>
          <w:color w:val="auto"/>
          <w:sz w:val="18"/>
          <w:szCs w:val="18"/>
        </w:rPr>
        <w:t>komisja stypendialna.</w:t>
      </w:r>
    </w:p>
    <w:p w14:paraId="4F584973"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Decyzje komisji stypendialnej podpisuje przewodniczący komisji lub zastępca.</w:t>
      </w:r>
    </w:p>
    <w:p w14:paraId="0906B23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Od decyzji komisji stypendialnej przysługuje odwołanie do odwoławczej komisji stypendialnej.</w:t>
      </w:r>
      <w:r w:rsidR="0011566C" w:rsidRPr="00307D49">
        <w:rPr>
          <w:rFonts w:ascii="Arial" w:hAnsi="Arial" w:cs="Arial"/>
          <w:color w:val="auto"/>
          <w:sz w:val="18"/>
          <w:szCs w:val="18"/>
        </w:rPr>
        <w:t xml:space="preserve"> </w:t>
      </w:r>
      <w:r w:rsidRPr="00307D49">
        <w:rPr>
          <w:rFonts w:ascii="Arial" w:hAnsi="Arial" w:cs="Arial"/>
          <w:color w:val="auto"/>
          <w:sz w:val="18"/>
          <w:szCs w:val="18"/>
        </w:rPr>
        <w:t>Odwołanie wnosi się za pośrednictwem komisji stypendialnej w terminie 14 dni od dnia doręczenia decyzji. Odwołanie</w:t>
      </w:r>
      <w:r w:rsidR="0011566C" w:rsidRPr="00307D49">
        <w:rPr>
          <w:rFonts w:ascii="Arial" w:hAnsi="Arial" w:cs="Arial"/>
          <w:color w:val="auto"/>
          <w:sz w:val="18"/>
          <w:szCs w:val="18"/>
        </w:rPr>
        <w:t xml:space="preserve"> </w:t>
      </w:r>
      <w:r w:rsidRPr="00307D49">
        <w:rPr>
          <w:rFonts w:ascii="Arial" w:hAnsi="Arial" w:cs="Arial"/>
          <w:color w:val="auto"/>
          <w:sz w:val="18"/>
          <w:szCs w:val="18"/>
        </w:rPr>
        <w:t>jest rozpatrywane w terminie 30 dni od daty wpływu.</w:t>
      </w:r>
    </w:p>
    <w:p w14:paraId="60EFE855"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Decyzje odwoławczej komisji stypendialnej podpisuje przewodniczący tej komisji lub zastępca.</w:t>
      </w:r>
    </w:p>
    <w:p w14:paraId="6EB0E47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decyzji w sprawie stypendium rektora przysługuje wniosek o ponowne rozpatrzenie sprawy składany</w:t>
      </w:r>
      <w:r w:rsidR="0011566C" w:rsidRPr="00307D49">
        <w:rPr>
          <w:rFonts w:ascii="Arial" w:hAnsi="Arial" w:cs="Arial"/>
          <w:color w:val="auto"/>
          <w:sz w:val="18"/>
          <w:szCs w:val="18"/>
        </w:rPr>
        <w:t xml:space="preserve"> </w:t>
      </w:r>
      <w:r w:rsidRPr="00307D49">
        <w:rPr>
          <w:rFonts w:ascii="Arial" w:hAnsi="Arial" w:cs="Arial"/>
          <w:color w:val="auto"/>
          <w:sz w:val="18"/>
          <w:szCs w:val="18"/>
        </w:rPr>
        <w:t>w terminie 14 dni od daty doręczenia decyzji. Wniosek o ponowne rozpatrzenie sprawy jest rozpatrywany w terminie</w:t>
      </w:r>
      <w:r w:rsidR="0011566C" w:rsidRPr="00307D49">
        <w:rPr>
          <w:rFonts w:ascii="Arial" w:hAnsi="Arial" w:cs="Arial"/>
          <w:color w:val="auto"/>
          <w:sz w:val="18"/>
          <w:szCs w:val="18"/>
        </w:rPr>
        <w:t xml:space="preserve"> </w:t>
      </w:r>
      <w:r w:rsidRPr="00307D49">
        <w:rPr>
          <w:rFonts w:ascii="Arial" w:hAnsi="Arial" w:cs="Arial"/>
          <w:color w:val="auto"/>
          <w:sz w:val="18"/>
          <w:szCs w:val="18"/>
        </w:rPr>
        <w:t>30 dni od daty wpływu. Od decyzji nie przysługuje odwołanie.</w:t>
      </w:r>
    </w:p>
    <w:p w14:paraId="133A6090" w14:textId="77777777" w:rsidR="00F40D93" w:rsidRPr="00307D49" w:rsidRDefault="00470776"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Po odbiór d</w:t>
      </w:r>
      <w:r w:rsidR="00F40D93" w:rsidRPr="00307D49">
        <w:rPr>
          <w:rFonts w:ascii="Arial" w:hAnsi="Arial" w:cs="Arial"/>
          <w:color w:val="auto"/>
          <w:sz w:val="18"/>
          <w:szCs w:val="18"/>
        </w:rPr>
        <w:t>ecyzj</w:t>
      </w:r>
      <w:r w:rsidRPr="00307D49">
        <w:rPr>
          <w:rFonts w:ascii="Arial" w:hAnsi="Arial" w:cs="Arial"/>
          <w:color w:val="auto"/>
          <w:sz w:val="18"/>
          <w:szCs w:val="18"/>
        </w:rPr>
        <w:t>i</w:t>
      </w:r>
      <w:r w:rsidR="00F40D93" w:rsidRPr="00307D49">
        <w:rPr>
          <w:rFonts w:ascii="Arial" w:hAnsi="Arial" w:cs="Arial"/>
          <w:color w:val="auto"/>
          <w:sz w:val="18"/>
          <w:szCs w:val="18"/>
        </w:rPr>
        <w:t xml:space="preserve"> </w:t>
      </w:r>
      <w:r w:rsidRPr="00307D49">
        <w:rPr>
          <w:rFonts w:ascii="Arial" w:hAnsi="Arial" w:cs="Arial"/>
          <w:color w:val="auto"/>
          <w:sz w:val="18"/>
          <w:szCs w:val="18"/>
        </w:rPr>
        <w:t>należy zgłosić się osobiście.</w:t>
      </w:r>
      <w:r w:rsidR="00F40D93" w:rsidRPr="00307D49">
        <w:rPr>
          <w:rFonts w:ascii="Arial" w:hAnsi="Arial" w:cs="Arial"/>
          <w:color w:val="auto"/>
          <w:sz w:val="18"/>
          <w:szCs w:val="18"/>
        </w:rPr>
        <w:t xml:space="preserve"> </w:t>
      </w:r>
      <w:r w:rsidRPr="00307D49">
        <w:rPr>
          <w:rFonts w:ascii="Arial" w:hAnsi="Arial" w:cs="Arial"/>
          <w:color w:val="auto"/>
          <w:sz w:val="18"/>
          <w:szCs w:val="18"/>
        </w:rPr>
        <w:t xml:space="preserve">W wyjątkowych sytuacjach dopuszcza się </w:t>
      </w:r>
      <w:r w:rsidR="00F40D93" w:rsidRPr="00307D49">
        <w:rPr>
          <w:rFonts w:ascii="Arial" w:hAnsi="Arial" w:cs="Arial"/>
          <w:color w:val="auto"/>
          <w:sz w:val="18"/>
          <w:szCs w:val="18"/>
        </w:rPr>
        <w:t>dostarczenie decyzji za pośrednictwem korespondencji tradycyjnej.</w:t>
      </w:r>
    </w:p>
    <w:p w14:paraId="41971D00"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Nadzór nad działalnością wszystkich komisji sprawuje </w:t>
      </w:r>
      <w:r w:rsidR="001F0D64">
        <w:rPr>
          <w:rFonts w:ascii="Arial" w:hAnsi="Arial" w:cs="Arial"/>
          <w:color w:val="auto"/>
          <w:sz w:val="18"/>
          <w:szCs w:val="18"/>
        </w:rPr>
        <w:t>R</w:t>
      </w:r>
      <w:r w:rsidRPr="00307D49">
        <w:rPr>
          <w:rFonts w:ascii="Arial" w:hAnsi="Arial" w:cs="Arial"/>
          <w:color w:val="auto"/>
          <w:sz w:val="18"/>
          <w:szCs w:val="18"/>
        </w:rPr>
        <w:t xml:space="preserve">ektor. W ramach tego nadzoru </w:t>
      </w:r>
      <w:r w:rsidR="006807BC" w:rsidRPr="00307D49">
        <w:rPr>
          <w:rFonts w:ascii="Arial" w:hAnsi="Arial" w:cs="Arial"/>
          <w:color w:val="auto"/>
          <w:sz w:val="18"/>
          <w:szCs w:val="18"/>
        </w:rPr>
        <w:t>r</w:t>
      </w:r>
      <w:r w:rsidR="004649FA" w:rsidRPr="00307D49">
        <w:rPr>
          <w:rFonts w:ascii="Arial" w:hAnsi="Arial" w:cs="Arial"/>
          <w:color w:val="auto"/>
          <w:sz w:val="18"/>
          <w:szCs w:val="18"/>
        </w:rPr>
        <w:t xml:space="preserve">ektor </w:t>
      </w:r>
      <w:r w:rsidRPr="00307D49">
        <w:rPr>
          <w:rFonts w:ascii="Arial" w:hAnsi="Arial" w:cs="Arial"/>
          <w:color w:val="auto"/>
          <w:sz w:val="18"/>
          <w:szCs w:val="18"/>
        </w:rPr>
        <w:t xml:space="preserve">może uchylić decyzję </w:t>
      </w:r>
      <w:r w:rsidR="004649FA" w:rsidRPr="00307D49">
        <w:rPr>
          <w:rFonts w:ascii="Arial" w:hAnsi="Arial" w:cs="Arial"/>
          <w:color w:val="auto"/>
          <w:sz w:val="18"/>
          <w:szCs w:val="18"/>
        </w:rPr>
        <w:t xml:space="preserve"> </w:t>
      </w:r>
      <w:r w:rsidRPr="00307D49">
        <w:rPr>
          <w:rFonts w:ascii="Arial" w:hAnsi="Arial" w:cs="Arial"/>
          <w:color w:val="auto"/>
          <w:sz w:val="18"/>
          <w:szCs w:val="18"/>
        </w:rPr>
        <w:t xml:space="preserve">komisji stypendialnej lub odwoławczej </w:t>
      </w:r>
      <w:r w:rsidR="00470776" w:rsidRPr="00307D49">
        <w:rPr>
          <w:rFonts w:ascii="Arial" w:hAnsi="Arial" w:cs="Arial"/>
          <w:color w:val="auto"/>
          <w:sz w:val="18"/>
          <w:szCs w:val="18"/>
        </w:rPr>
        <w:t xml:space="preserve">komisji stypendialnej niezgodną </w:t>
      </w:r>
      <w:r w:rsidRPr="00307D49">
        <w:rPr>
          <w:rFonts w:ascii="Arial" w:hAnsi="Arial" w:cs="Arial"/>
          <w:color w:val="auto"/>
          <w:sz w:val="18"/>
          <w:szCs w:val="18"/>
        </w:rPr>
        <w:t>z przepisami prawa.</w:t>
      </w:r>
    </w:p>
    <w:p w14:paraId="5D4054AD"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przyznawane są na 9 miesięcy roku studiów (dwa semestry),</w:t>
      </w:r>
      <w:r w:rsidR="004649FA" w:rsidRPr="00307D49">
        <w:rPr>
          <w:rFonts w:ascii="Arial" w:hAnsi="Arial" w:cs="Arial"/>
          <w:color w:val="auto"/>
          <w:sz w:val="18"/>
          <w:szCs w:val="18"/>
        </w:rPr>
        <w:t xml:space="preserve"> </w:t>
      </w:r>
      <w:r w:rsidRPr="00307D49">
        <w:rPr>
          <w:rFonts w:ascii="Arial" w:hAnsi="Arial" w:cs="Arial"/>
          <w:color w:val="auto"/>
          <w:sz w:val="18"/>
          <w:szCs w:val="18"/>
        </w:rPr>
        <w:t>tj. od października do czerwca roku następnego (X, XI, XII, I, I</w:t>
      </w:r>
      <w:r w:rsidR="00470776" w:rsidRPr="00307D49">
        <w:rPr>
          <w:rFonts w:ascii="Arial" w:hAnsi="Arial" w:cs="Arial"/>
          <w:color w:val="auto"/>
          <w:sz w:val="18"/>
          <w:szCs w:val="18"/>
        </w:rPr>
        <w:t xml:space="preserve">I – zimowy semestr; III, IV, V, </w:t>
      </w:r>
      <w:r w:rsidRPr="00307D49">
        <w:rPr>
          <w:rFonts w:ascii="Arial" w:hAnsi="Arial" w:cs="Arial"/>
          <w:color w:val="auto"/>
          <w:sz w:val="18"/>
          <w:szCs w:val="18"/>
        </w:rPr>
        <w:t>VI – letni semestr)</w:t>
      </w:r>
      <w:r w:rsidR="0011566C" w:rsidRPr="00307D49">
        <w:rPr>
          <w:rFonts w:ascii="Arial" w:hAnsi="Arial" w:cs="Arial"/>
          <w:color w:val="auto"/>
          <w:sz w:val="18"/>
          <w:szCs w:val="18"/>
        </w:rPr>
        <w:t xml:space="preserve"> </w:t>
      </w:r>
      <w:r w:rsidR="004649FA" w:rsidRPr="00307D49">
        <w:rPr>
          <w:rFonts w:ascii="Arial" w:hAnsi="Arial" w:cs="Arial"/>
          <w:color w:val="auto"/>
          <w:sz w:val="18"/>
          <w:szCs w:val="18"/>
        </w:rPr>
        <w:t>d</w:t>
      </w:r>
      <w:r w:rsidRPr="00307D49">
        <w:rPr>
          <w:rFonts w:ascii="Arial" w:hAnsi="Arial" w:cs="Arial"/>
          <w:color w:val="auto"/>
          <w:sz w:val="18"/>
          <w:szCs w:val="18"/>
        </w:rPr>
        <w:t>la studiów rozpoczynających się semestrem zimowym</w:t>
      </w:r>
      <w:r w:rsidR="00470776" w:rsidRPr="00307D49">
        <w:rPr>
          <w:rFonts w:ascii="Arial" w:hAnsi="Arial" w:cs="Arial"/>
          <w:color w:val="auto"/>
          <w:sz w:val="18"/>
          <w:szCs w:val="18"/>
        </w:rPr>
        <w:t>.</w:t>
      </w:r>
    </w:p>
    <w:p w14:paraId="07FD5C3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lastRenderedPageBreak/>
        <w:t xml:space="preserve">Dokumentację stypendialną gromadzi i przechowuje </w:t>
      </w:r>
      <w:r w:rsidR="00470776" w:rsidRPr="00307D49">
        <w:rPr>
          <w:rFonts w:ascii="Arial" w:hAnsi="Arial" w:cs="Arial"/>
          <w:color w:val="auto"/>
          <w:sz w:val="18"/>
          <w:szCs w:val="18"/>
        </w:rPr>
        <w:t>kwestura</w:t>
      </w:r>
      <w:r w:rsidRPr="00307D49">
        <w:rPr>
          <w:rFonts w:ascii="Arial" w:hAnsi="Arial" w:cs="Arial"/>
          <w:color w:val="auto"/>
          <w:sz w:val="18"/>
          <w:szCs w:val="18"/>
        </w:rPr>
        <w:t>.</w:t>
      </w:r>
    </w:p>
    <w:p w14:paraId="1DC7B55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studiujący równocześnie na kilku kierunkach studiów może otrzymać stypendium</w:t>
      </w:r>
      <w:r w:rsidR="00470776" w:rsidRPr="00307D49">
        <w:rPr>
          <w:rFonts w:ascii="Arial" w:hAnsi="Arial" w:cs="Arial"/>
          <w:color w:val="auto"/>
          <w:sz w:val="18"/>
          <w:szCs w:val="18"/>
        </w:rPr>
        <w:t xml:space="preserve"> </w:t>
      </w:r>
      <w:r w:rsidRPr="00307D49">
        <w:rPr>
          <w:rFonts w:ascii="Arial" w:hAnsi="Arial" w:cs="Arial"/>
          <w:color w:val="auto"/>
          <w:sz w:val="18"/>
          <w:szCs w:val="18"/>
        </w:rPr>
        <w:t>socjalne, stypendium dla</w:t>
      </w:r>
      <w:r w:rsidR="0011566C" w:rsidRPr="00307D49">
        <w:rPr>
          <w:rFonts w:ascii="Arial" w:hAnsi="Arial" w:cs="Arial"/>
          <w:color w:val="auto"/>
          <w:sz w:val="18"/>
          <w:szCs w:val="18"/>
        </w:rPr>
        <w:t xml:space="preserve"> </w:t>
      </w:r>
      <w:r w:rsidRPr="00307D49">
        <w:rPr>
          <w:rFonts w:ascii="Arial" w:hAnsi="Arial" w:cs="Arial"/>
          <w:color w:val="auto"/>
          <w:sz w:val="18"/>
          <w:szCs w:val="18"/>
        </w:rPr>
        <w:t>osób niepełnosprawnych, sty</w:t>
      </w:r>
      <w:r w:rsidR="00B558CD" w:rsidRPr="00307D49">
        <w:rPr>
          <w:rFonts w:ascii="Arial" w:hAnsi="Arial" w:cs="Arial"/>
          <w:color w:val="auto"/>
          <w:sz w:val="18"/>
          <w:szCs w:val="18"/>
        </w:rPr>
        <w:t xml:space="preserve">pendium rektora, zapomogę tylko </w:t>
      </w:r>
      <w:r w:rsidRPr="00307D49">
        <w:rPr>
          <w:rFonts w:ascii="Arial" w:hAnsi="Arial" w:cs="Arial"/>
          <w:color w:val="auto"/>
          <w:sz w:val="18"/>
          <w:szCs w:val="18"/>
        </w:rPr>
        <w:t>na jednym, wskazanym przez studenta kierunku</w:t>
      </w:r>
      <w:r w:rsidR="0011566C" w:rsidRPr="00307D49">
        <w:rPr>
          <w:rFonts w:ascii="Arial" w:hAnsi="Arial" w:cs="Arial"/>
          <w:color w:val="auto"/>
          <w:sz w:val="18"/>
          <w:szCs w:val="18"/>
        </w:rPr>
        <w:t xml:space="preserve"> </w:t>
      </w:r>
      <w:r w:rsidRPr="00307D49">
        <w:rPr>
          <w:rFonts w:ascii="Arial" w:hAnsi="Arial" w:cs="Arial"/>
          <w:color w:val="auto"/>
          <w:sz w:val="18"/>
          <w:szCs w:val="18"/>
        </w:rPr>
        <w:t>studiów.</w:t>
      </w:r>
    </w:p>
    <w:p w14:paraId="1184EB7B"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Studentowi, który po ukończeniu jednego kierunku studiów </w:t>
      </w:r>
      <w:r w:rsidR="00B558CD" w:rsidRPr="00307D49">
        <w:rPr>
          <w:rFonts w:ascii="Arial" w:hAnsi="Arial" w:cs="Arial"/>
          <w:color w:val="auto"/>
          <w:sz w:val="18"/>
          <w:szCs w:val="18"/>
        </w:rPr>
        <w:t xml:space="preserve">kontynuuje naukę na drugim </w:t>
      </w:r>
      <w:r w:rsidRPr="00307D49">
        <w:rPr>
          <w:rFonts w:ascii="Arial" w:hAnsi="Arial" w:cs="Arial"/>
          <w:color w:val="auto"/>
          <w:sz w:val="18"/>
          <w:szCs w:val="18"/>
        </w:rPr>
        <w:t>kierunku studiów,</w:t>
      </w:r>
      <w:r w:rsidR="0011566C" w:rsidRPr="00307D49">
        <w:rPr>
          <w:rFonts w:ascii="Arial" w:hAnsi="Arial" w:cs="Arial"/>
          <w:color w:val="auto"/>
          <w:sz w:val="18"/>
          <w:szCs w:val="18"/>
        </w:rPr>
        <w:t xml:space="preserve"> </w:t>
      </w:r>
      <w:r w:rsidRPr="00307D49">
        <w:rPr>
          <w:rFonts w:ascii="Arial" w:hAnsi="Arial" w:cs="Arial"/>
          <w:color w:val="auto"/>
          <w:sz w:val="18"/>
          <w:szCs w:val="18"/>
        </w:rPr>
        <w:t>nie przysługuje stypendium socjalne, stypen</w:t>
      </w:r>
      <w:r w:rsidR="00B558CD" w:rsidRPr="00307D49">
        <w:rPr>
          <w:rFonts w:ascii="Arial" w:hAnsi="Arial" w:cs="Arial"/>
          <w:color w:val="auto"/>
          <w:sz w:val="18"/>
          <w:szCs w:val="18"/>
        </w:rPr>
        <w:t xml:space="preserve">dium dla osób niepełnosprawnych </w:t>
      </w:r>
      <w:r w:rsidRPr="00307D49">
        <w:rPr>
          <w:rFonts w:ascii="Arial" w:hAnsi="Arial" w:cs="Arial"/>
          <w:color w:val="auto"/>
          <w:sz w:val="18"/>
          <w:szCs w:val="18"/>
        </w:rPr>
        <w:t>(z zastrzeżeniem § 17 ust. 3), zapomoga, stypendium rektora ch</w:t>
      </w:r>
      <w:r w:rsidR="00B558CD" w:rsidRPr="00307D49">
        <w:rPr>
          <w:rFonts w:ascii="Arial" w:hAnsi="Arial" w:cs="Arial"/>
          <w:color w:val="auto"/>
          <w:sz w:val="18"/>
          <w:szCs w:val="18"/>
        </w:rPr>
        <w:t xml:space="preserve">yba, że kontynuuje on studia na </w:t>
      </w:r>
      <w:r w:rsidRPr="00307D49">
        <w:rPr>
          <w:rFonts w:ascii="Arial" w:hAnsi="Arial" w:cs="Arial"/>
          <w:color w:val="auto"/>
          <w:sz w:val="18"/>
          <w:szCs w:val="18"/>
        </w:rPr>
        <w:t>drugim stopniu w celu uzyskania tytułu zawodowego magistra.</w:t>
      </w:r>
    </w:p>
    <w:p w14:paraId="334A807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który w trakcie roku akademickiego przenosi się na in</w:t>
      </w:r>
      <w:r w:rsidR="00706D8D" w:rsidRPr="00307D49">
        <w:rPr>
          <w:rFonts w:ascii="Arial" w:hAnsi="Arial" w:cs="Arial"/>
          <w:color w:val="auto"/>
          <w:sz w:val="18"/>
          <w:szCs w:val="18"/>
        </w:rPr>
        <w:t>ny kierunek studiów, traci prawo</w:t>
      </w:r>
      <w:r w:rsidR="008B6AC8" w:rsidRPr="00307D49">
        <w:rPr>
          <w:rFonts w:ascii="Arial" w:hAnsi="Arial" w:cs="Arial"/>
          <w:color w:val="auto"/>
          <w:sz w:val="18"/>
          <w:szCs w:val="18"/>
        </w:rPr>
        <w:t xml:space="preserve"> do otrzymywania</w:t>
      </w:r>
      <w:r w:rsidR="0011566C" w:rsidRPr="00307D49">
        <w:rPr>
          <w:rFonts w:ascii="Arial" w:hAnsi="Arial" w:cs="Arial"/>
          <w:color w:val="auto"/>
          <w:sz w:val="18"/>
          <w:szCs w:val="18"/>
        </w:rPr>
        <w:t xml:space="preserve"> </w:t>
      </w:r>
      <w:r w:rsidRPr="00307D49">
        <w:rPr>
          <w:rFonts w:ascii="Arial" w:hAnsi="Arial" w:cs="Arial"/>
          <w:color w:val="auto"/>
          <w:sz w:val="18"/>
          <w:szCs w:val="18"/>
        </w:rPr>
        <w:t>stypendium socjalnego oraz stypendiu</w:t>
      </w:r>
      <w:r w:rsidR="00B558CD" w:rsidRPr="00307D49">
        <w:rPr>
          <w:rFonts w:ascii="Arial" w:hAnsi="Arial" w:cs="Arial"/>
          <w:color w:val="auto"/>
          <w:sz w:val="18"/>
          <w:szCs w:val="18"/>
        </w:rPr>
        <w:t xml:space="preserve">m dla osób niepełnosprawnych na </w:t>
      </w:r>
      <w:r w:rsidRPr="00307D49">
        <w:rPr>
          <w:rFonts w:ascii="Arial" w:hAnsi="Arial" w:cs="Arial"/>
          <w:color w:val="auto"/>
          <w:sz w:val="18"/>
          <w:szCs w:val="18"/>
        </w:rPr>
        <w:t>poprzednim kierunku studiów. Wstrzymanie</w:t>
      </w:r>
      <w:r w:rsidR="0011566C" w:rsidRPr="00307D49">
        <w:rPr>
          <w:rFonts w:ascii="Arial" w:hAnsi="Arial" w:cs="Arial"/>
          <w:color w:val="auto"/>
          <w:sz w:val="18"/>
          <w:szCs w:val="18"/>
        </w:rPr>
        <w:t xml:space="preserve"> </w:t>
      </w:r>
      <w:r w:rsidRPr="00307D49">
        <w:rPr>
          <w:rFonts w:ascii="Arial" w:hAnsi="Arial" w:cs="Arial"/>
          <w:color w:val="auto"/>
          <w:sz w:val="18"/>
          <w:szCs w:val="18"/>
        </w:rPr>
        <w:t>wypłaty świadc</w:t>
      </w:r>
      <w:r w:rsidR="00B558CD" w:rsidRPr="00307D49">
        <w:rPr>
          <w:rFonts w:ascii="Arial" w:hAnsi="Arial" w:cs="Arial"/>
          <w:color w:val="auto"/>
          <w:sz w:val="18"/>
          <w:szCs w:val="18"/>
        </w:rPr>
        <w:t xml:space="preserve">zenia następuje od miesiąca </w:t>
      </w:r>
      <w:r w:rsidRPr="00307D49">
        <w:rPr>
          <w:rFonts w:ascii="Arial" w:hAnsi="Arial" w:cs="Arial"/>
          <w:color w:val="auto"/>
          <w:sz w:val="18"/>
          <w:szCs w:val="18"/>
        </w:rPr>
        <w:t>następującego po miesiącu, w którym student przeniósł się na i</w:t>
      </w:r>
      <w:r w:rsidR="00B558CD" w:rsidRPr="00307D49">
        <w:rPr>
          <w:rFonts w:ascii="Arial" w:hAnsi="Arial" w:cs="Arial"/>
          <w:color w:val="auto"/>
          <w:sz w:val="18"/>
          <w:szCs w:val="18"/>
        </w:rPr>
        <w:t xml:space="preserve">nny kierunek studiów. Decyzja o </w:t>
      </w:r>
      <w:r w:rsidRPr="00307D49">
        <w:rPr>
          <w:rFonts w:ascii="Arial" w:hAnsi="Arial" w:cs="Arial"/>
          <w:color w:val="auto"/>
          <w:sz w:val="18"/>
          <w:szCs w:val="18"/>
        </w:rPr>
        <w:t>przyznaniu świadczenia wygasa w ostatnim dniu miesiąca, w kt</w:t>
      </w:r>
      <w:r w:rsidR="00B558CD" w:rsidRPr="00307D49">
        <w:rPr>
          <w:rFonts w:ascii="Arial" w:hAnsi="Arial" w:cs="Arial"/>
          <w:color w:val="auto"/>
          <w:sz w:val="18"/>
          <w:szCs w:val="18"/>
        </w:rPr>
        <w:t>órym nastąpiło</w:t>
      </w:r>
      <w:r w:rsidR="0011566C" w:rsidRPr="00307D49">
        <w:rPr>
          <w:rFonts w:ascii="Arial" w:hAnsi="Arial" w:cs="Arial"/>
          <w:color w:val="auto"/>
          <w:sz w:val="18"/>
          <w:szCs w:val="18"/>
        </w:rPr>
        <w:t xml:space="preserve"> </w:t>
      </w:r>
      <w:r w:rsidR="00B558CD" w:rsidRPr="00307D49">
        <w:rPr>
          <w:rFonts w:ascii="Arial" w:hAnsi="Arial" w:cs="Arial"/>
          <w:color w:val="auto"/>
          <w:sz w:val="18"/>
          <w:szCs w:val="18"/>
        </w:rPr>
        <w:t xml:space="preserve">przeniesienie na </w:t>
      </w:r>
      <w:r w:rsidRPr="00307D49">
        <w:rPr>
          <w:rFonts w:ascii="Arial" w:hAnsi="Arial" w:cs="Arial"/>
          <w:color w:val="auto"/>
          <w:sz w:val="18"/>
          <w:szCs w:val="18"/>
        </w:rPr>
        <w:t>inny kierunek.</w:t>
      </w:r>
    </w:p>
    <w:p w14:paraId="4C2FF4BB"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o którym mowa student może ubiegać się o stype</w:t>
      </w:r>
      <w:r w:rsidR="0010685C" w:rsidRPr="00307D49">
        <w:rPr>
          <w:rFonts w:ascii="Arial" w:hAnsi="Arial" w:cs="Arial"/>
          <w:color w:val="auto"/>
          <w:sz w:val="18"/>
          <w:szCs w:val="18"/>
        </w:rPr>
        <w:t xml:space="preserve">ndium socjalne i stypendium dla </w:t>
      </w:r>
      <w:r w:rsidRPr="00307D49">
        <w:rPr>
          <w:rFonts w:ascii="Arial" w:hAnsi="Arial" w:cs="Arial"/>
          <w:color w:val="auto"/>
          <w:sz w:val="18"/>
          <w:szCs w:val="18"/>
        </w:rPr>
        <w:t xml:space="preserve">osób </w:t>
      </w:r>
      <w:r w:rsidR="00664DAA" w:rsidRPr="00307D49">
        <w:rPr>
          <w:rFonts w:ascii="Arial" w:hAnsi="Arial" w:cs="Arial"/>
          <w:color w:val="auto"/>
          <w:sz w:val="18"/>
          <w:szCs w:val="18"/>
        </w:rPr>
        <w:t xml:space="preserve"> </w:t>
      </w:r>
      <w:r w:rsidRPr="00307D49">
        <w:rPr>
          <w:rFonts w:ascii="Arial" w:hAnsi="Arial" w:cs="Arial"/>
          <w:color w:val="auto"/>
          <w:sz w:val="18"/>
          <w:szCs w:val="18"/>
        </w:rPr>
        <w:t>niepełnosprawnych na nowym kierunku studiów.</w:t>
      </w:r>
    </w:p>
    <w:p w14:paraId="66CC820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Studentowi przebywającemu na urlopie od zajęć nie</w:t>
      </w:r>
      <w:r w:rsidR="0010685C" w:rsidRPr="00307D49">
        <w:rPr>
          <w:rFonts w:ascii="Arial" w:hAnsi="Arial" w:cs="Arial"/>
          <w:color w:val="auto"/>
          <w:sz w:val="18"/>
          <w:szCs w:val="18"/>
        </w:rPr>
        <w:t xml:space="preserve"> przysługują świadczenia pomocy </w:t>
      </w:r>
      <w:r w:rsidR="0011566C" w:rsidRPr="00307D49">
        <w:rPr>
          <w:rFonts w:ascii="Arial" w:hAnsi="Arial" w:cs="Arial"/>
          <w:color w:val="auto"/>
          <w:sz w:val="18"/>
          <w:szCs w:val="18"/>
        </w:rPr>
        <w:t xml:space="preserve">materialnej z wyjątkiem </w:t>
      </w:r>
      <w:r w:rsidRPr="00307D49">
        <w:rPr>
          <w:rFonts w:ascii="Arial" w:hAnsi="Arial" w:cs="Arial"/>
          <w:color w:val="auto"/>
          <w:sz w:val="18"/>
          <w:szCs w:val="18"/>
        </w:rPr>
        <w:t>stypendium rektora</w:t>
      </w:r>
      <w:r w:rsidR="006807BC" w:rsidRPr="00307D49">
        <w:rPr>
          <w:rFonts w:ascii="Arial" w:hAnsi="Arial" w:cs="Arial"/>
          <w:color w:val="auto"/>
          <w:sz w:val="18"/>
          <w:szCs w:val="18"/>
        </w:rPr>
        <w:t>,</w:t>
      </w:r>
      <w:r w:rsidRPr="00307D49">
        <w:rPr>
          <w:rFonts w:ascii="Arial" w:hAnsi="Arial" w:cs="Arial"/>
          <w:color w:val="auto"/>
          <w:sz w:val="18"/>
          <w:szCs w:val="18"/>
        </w:rPr>
        <w:t xml:space="preserve"> do którego nabył prawo w ubiegłym roku.</w:t>
      </w:r>
    </w:p>
    <w:p w14:paraId="4EA5F793"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Student przebywający na urlopie od zajęć z przyczyn </w:t>
      </w:r>
      <w:r w:rsidR="0010685C" w:rsidRPr="00307D49">
        <w:rPr>
          <w:rFonts w:ascii="Arial" w:hAnsi="Arial" w:cs="Arial"/>
          <w:color w:val="auto"/>
          <w:sz w:val="18"/>
          <w:szCs w:val="18"/>
        </w:rPr>
        <w:t xml:space="preserve">zdrowotnych może w wyjątkowych, </w:t>
      </w:r>
      <w:r w:rsidRPr="00307D49">
        <w:rPr>
          <w:rFonts w:ascii="Arial" w:hAnsi="Arial" w:cs="Arial"/>
          <w:color w:val="auto"/>
          <w:sz w:val="18"/>
          <w:szCs w:val="18"/>
        </w:rPr>
        <w:t>uzasadnionych i udokumentowanych przypadkach otrzymać</w:t>
      </w:r>
      <w:r w:rsidR="0011566C" w:rsidRPr="00307D49">
        <w:rPr>
          <w:rFonts w:ascii="Arial" w:hAnsi="Arial" w:cs="Arial"/>
          <w:color w:val="auto"/>
          <w:sz w:val="18"/>
          <w:szCs w:val="18"/>
        </w:rPr>
        <w:t xml:space="preserve"> stypendium socjalne i zapomogę. </w:t>
      </w:r>
      <w:r w:rsidRPr="00307D49">
        <w:rPr>
          <w:rFonts w:ascii="Arial" w:hAnsi="Arial" w:cs="Arial"/>
          <w:color w:val="auto"/>
          <w:sz w:val="18"/>
          <w:szCs w:val="18"/>
        </w:rPr>
        <w:t>Decyzję o przyznaniu w/w świadczenia podejmuje komisja stypendialna.</w:t>
      </w:r>
    </w:p>
    <w:p w14:paraId="5017ADD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w:t>
      </w:r>
      <w:r w:rsidR="00320167" w:rsidRPr="00307D49">
        <w:rPr>
          <w:rFonts w:ascii="Arial" w:hAnsi="Arial" w:cs="Arial"/>
          <w:color w:val="auto"/>
          <w:sz w:val="18"/>
          <w:szCs w:val="18"/>
        </w:rPr>
        <w:t xml:space="preserve"> </w:t>
      </w:r>
      <w:r w:rsidRPr="00307D49">
        <w:rPr>
          <w:rFonts w:ascii="Arial" w:hAnsi="Arial" w:cs="Arial"/>
          <w:color w:val="auto"/>
          <w:sz w:val="18"/>
          <w:szCs w:val="18"/>
        </w:rPr>
        <w:t>okresie oczekiwania na powtarzanie semestru, roku, przedm</w:t>
      </w:r>
      <w:r w:rsidR="0010685C" w:rsidRPr="00307D49">
        <w:rPr>
          <w:rFonts w:ascii="Arial" w:hAnsi="Arial" w:cs="Arial"/>
          <w:color w:val="auto"/>
          <w:sz w:val="18"/>
          <w:szCs w:val="18"/>
        </w:rPr>
        <w:t xml:space="preserve">iotu/przedmiotów studentowi nie </w:t>
      </w:r>
      <w:r w:rsidRPr="00307D49">
        <w:rPr>
          <w:rFonts w:ascii="Arial" w:hAnsi="Arial" w:cs="Arial"/>
          <w:color w:val="auto"/>
          <w:sz w:val="18"/>
          <w:szCs w:val="18"/>
        </w:rPr>
        <w:t xml:space="preserve">przysługują </w:t>
      </w:r>
      <w:r w:rsidR="00A971E5" w:rsidRPr="00307D49">
        <w:rPr>
          <w:rFonts w:ascii="Arial" w:hAnsi="Arial" w:cs="Arial"/>
          <w:color w:val="auto"/>
          <w:sz w:val="18"/>
          <w:szCs w:val="18"/>
        </w:rPr>
        <w:t xml:space="preserve"> </w:t>
      </w:r>
      <w:r w:rsidRPr="00307D49">
        <w:rPr>
          <w:rFonts w:ascii="Arial" w:hAnsi="Arial" w:cs="Arial"/>
          <w:color w:val="auto"/>
          <w:sz w:val="18"/>
          <w:szCs w:val="18"/>
        </w:rPr>
        <w:t>świadczenia pomocy materialnej.</w:t>
      </w:r>
    </w:p>
    <w:p w14:paraId="377549CE" w14:textId="77777777" w:rsidR="00D951BC"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traci prawo do świadczeń pomocy materialnej, jeże</w:t>
      </w:r>
      <w:r w:rsidR="0010685C" w:rsidRPr="00307D49">
        <w:rPr>
          <w:rFonts w:ascii="Arial" w:hAnsi="Arial" w:cs="Arial"/>
          <w:color w:val="auto"/>
          <w:sz w:val="18"/>
          <w:szCs w:val="18"/>
        </w:rPr>
        <w:t xml:space="preserve">li nie uzyskał wpisu na kolejny </w:t>
      </w:r>
      <w:r w:rsidRPr="00307D49">
        <w:rPr>
          <w:rFonts w:ascii="Arial" w:hAnsi="Arial" w:cs="Arial"/>
          <w:color w:val="auto"/>
          <w:sz w:val="18"/>
          <w:szCs w:val="18"/>
        </w:rPr>
        <w:t xml:space="preserve">semestr studiów (został </w:t>
      </w:r>
      <w:r w:rsidR="00A971E5" w:rsidRPr="00307D49">
        <w:rPr>
          <w:rFonts w:ascii="Arial" w:hAnsi="Arial" w:cs="Arial"/>
          <w:color w:val="auto"/>
          <w:sz w:val="18"/>
          <w:szCs w:val="18"/>
        </w:rPr>
        <w:t xml:space="preserve"> </w:t>
      </w:r>
      <w:r w:rsidRPr="00307D49">
        <w:rPr>
          <w:rFonts w:ascii="Arial" w:hAnsi="Arial" w:cs="Arial"/>
          <w:color w:val="auto"/>
          <w:sz w:val="18"/>
          <w:szCs w:val="18"/>
        </w:rPr>
        <w:t xml:space="preserve">wykreślony z listy studentów) lub </w:t>
      </w:r>
      <w:r w:rsidR="0010685C" w:rsidRPr="00307D49">
        <w:rPr>
          <w:rFonts w:ascii="Arial" w:hAnsi="Arial" w:cs="Arial"/>
          <w:color w:val="auto"/>
          <w:sz w:val="18"/>
          <w:szCs w:val="18"/>
        </w:rPr>
        <w:t xml:space="preserve">zrezygnował ze studiów. Wypłata </w:t>
      </w:r>
      <w:r w:rsidRPr="00307D49">
        <w:rPr>
          <w:rFonts w:ascii="Arial" w:hAnsi="Arial" w:cs="Arial"/>
          <w:color w:val="auto"/>
          <w:sz w:val="18"/>
          <w:szCs w:val="18"/>
        </w:rPr>
        <w:t>przyznanych świadczeń zostaje wstrzymana od miesiąca nast</w:t>
      </w:r>
      <w:r w:rsidR="0010685C" w:rsidRPr="00307D49">
        <w:rPr>
          <w:rFonts w:ascii="Arial" w:hAnsi="Arial" w:cs="Arial"/>
          <w:color w:val="auto"/>
          <w:sz w:val="18"/>
          <w:szCs w:val="18"/>
        </w:rPr>
        <w:t xml:space="preserve">ępującego po miesiącu, w którym </w:t>
      </w:r>
      <w:r w:rsidRPr="00307D49">
        <w:rPr>
          <w:rFonts w:ascii="Arial" w:hAnsi="Arial" w:cs="Arial"/>
          <w:color w:val="auto"/>
          <w:sz w:val="18"/>
          <w:szCs w:val="18"/>
        </w:rPr>
        <w:t>student został skreślony z listy studentów.</w:t>
      </w:r>
    </w:p>
    <w:p w14:paraId="299D33DC"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Decyzja o przyznaniu świadczeń pomocy materialnej wygasa z ostatnim dniem miesiąca,</w:t>
      </w:r>
      <w:r w:rsidR="00320167" w:rsidRPr="00307D49">
        <w:rPr>
          <w:rFonts w:ascii="Arial" w:hAnsi="Arial" w:cs="Arial"/>
          <w:color w:val="auto"/>
          <w:sz w:val="18"/>
          <w:szCs w:val="18"/>
        </w:rPr>
        <w:t xml:space="preserve"> </w:t>
      </w:r>
      <w:r w:rsidRPr="00307D49">
        <w:rPr>
          <w:rFonts w:ascii="Arial" w:hAnsi="Arial" w:cs="Arial"/>
          <w:color w:val="auto"/>
          <w:sz w:val="18"/>
          <w:szCs w:val="18"/>
        </w:rPr>
        <w:t>w którym student został skreślony z listy studentów lub ukończy</w:t>
      </w:r>
      <w:r w:rsidR="00A971E5" w:rsidRPr="00307D49">
        <w:rPr>
          <w:rFonts w:ascii="Arial" w:hAnsi="Arial" w:cs="Arial"/>
          <w:color w:val="auto"/>
          <w:sz w:val="18"/>
          <w:szCs w:val="18"/>
        </w:rPr>
        <w:t>ł studia na kierunku, na którym</w:t>
      </w:r>
      <w:r w:rsidR="00320167" w:rsidRPr="00307D49">
        <w:rPr>
          <w:rFonts w:ascii="Arial" w:hAnsi="Arial" w:cs="Arial"/>
          <w:color w:val="auto"/>
          <w:sz w:val="18"/>
          <w:szCs w:val="18"/>
        </w:rPr>
        <w:t xml:space="preserve"> </w:t>
      </w:r>
      <w:r w:rsidRPr="00307D49">
        <w:rPr>
          <w:rFonts w:ascii="Arial" w:hAnsi="Arial" w:cs="Arial"/>
          <w:color w:val="auto"/>
          <w:sz w:val="18"/>
          <w:szCs w:val="18"/>
        </w:rPr>
        <w:t>pobierał świadczenia.</w:t>
      </w:r>
    </w:p>
    <w:p w14:paraId="0EDB5877"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Komisja stypendialna rozpatruje wniosek na podstawie całoks</w:t>
      </w:r>
      <w:r w:rsidR="00A971E5" w:rsidRPr="00307D49">
        <w:rPr>
          <w:rFonts w:ascii="Arial" w:hAnsi="Arial" w:cs="Arial"/>
          <w:color w:val="auto"/>
          <w:sz w:val="18"/>
          <w:szCs w:val="18"/>
        </w:rPr>
        <w:t>ztałtu dokumentów przedłożonych</w:t>
      </w:r>
      <w:r w:rsidR="00320167" w:rsidRPr="00307D49">
        <w:rPr>
          <w:rFonts w:ascii="Arial" w:hAnsi="Arial" w:cs="Arial"/>
          <w:color w:val="auto"/>
          <w:sz w:val="18"/>
          <w:szCs w:val="18"/>
        </w:rPr>
        <w:t xml:space="preserve"> </w:t>
      </w:r>
      <w:r w:rsidRPr="00307D49">
        <w:rPr>
          <w:rFonts w:ascii="Arial" w:hAnsi="Arial" w:cs="Arial"/>
          <w:color w:val="auto"/>
          <w:sz w:val="18"/>
          <w:szCs w:val="18"/>
        </w:rPr>
        <w:t>przez studenta.</w:t>
      </w:r>
    </w:p>
    <w:p w14:paraId="0FDD8308"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który został skreślony z listy studentów zachowuje prawo do świadczeń pomocy</w:t>
      </w:r>
      <w:r w:rsidR="00BB52CA" w:rsidRPr="00307D49">
        <w:rPr>
          <w:rFonts w:ascii="Arial" w:hAnsi="Arial" w:cs="Arial"/>
          <w:color w:val="auto"/>
          <w:sz w:val="18"/>
          <w:szCs w:val="18"/>
        </w:rPr>
        <w:t xml:space="preserve"> </w:t>
      </w:r>
      <w:r w:rsidRPr="00307D49">
        <w:rPr>
          <w:rFonts w:ascii="Arial" w:hAnsi="Arial" w:cs="Arial"/>
          <w:color w:val="auto"/>
          <w:sz w:val="18"/>
          <w:szCs w:val="18"/>
        </w:rPr>
        <w:t>materialnej, jeżeli w wyniku odwołania uchylona została decyzja o skreśleniu.</w:t>
      </w:r>
    </w:p>
    <w:p w14:paraId="3FF88D6B"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Udokumentowane wnioski o przyznanie świadczeń pomocy materialnej (stypendium socjalne,</w:t>
      </w:r>
      <w:r w:rsidR="00A971E5" w:rsidRPr="00307D49">
        <w:rPr>
          <w:rFonts w:ascii="Arial" w:hAnsi="Arial" w:cs="Arial"/>
          <w:color w:val="auto"/>
          <w:sz w:val="18"/>
          <w:szCs w:val="18"/>
        </w:rPr>
        <w:t xml:space="preserve"> </w:t>
      </w:r>
      <w:r w:rsidR="00320167" w:rsidRPr="00307D49">
        <w:rPr>
          <w:rFonts w:ascii="Arial" w:hAnsi="Arial" w:cs="Arial"/>
          <w:color w:val="auto"/>
          <w:sz w:val="18"/>
          <w:szCs w:val="18"/>
        </w:rPr>
        <w:t xml:space="preserve"> </w:t>
      </w:r>
      <w:r w:rsidRPr="00307D49">
        <w:rPr>
          <w:rFonts w:ascii="Arial" w:hAnsi="Arial" w:cs="Arial"/>
          <w:color w:val="auto"/>
          <w:sz w:val="18"/>
          <w:szCs w:val="18"/>
        </w:rPr>
        <w:t xml:space="preserve">stypendium dla osób </w:t>
      </w:r>
      <w:r w:rsidR="00F3074D" w:rsidRPr="00307D49">
        <w:rPr>
          <w:rFonts w:ascii="Arial" w:hAnsi="Arial" w:cs="Arial"/>
          <w:color w:val="auto"/>
          <w:sz w:val="18"/>
          <w:szCs w:val="18"/>
        </w:rPr>
        <w:t xml:space="preserve"> </w:t>
      </w:r>
      <w:r w:rsidRPr="00307D49">
        <w:rPr>
          <w:rFonts w:ascii="Arial" w:hAnsi="Arial" w:cs="Arial"/>
          <w:color w:val="auto"/>
          <w:sz w:val="18"/>
          <w:szCs w:val="18"/>
        </w:rPr>
        <w:t xml:space="preserve">niepełnosprawnych, zapomoga) studenci składają </w:t>
      </w:r>
      <w:r w:rsidRPr="008D55F9">
        <w:rPr>
          <w:rFonts w:ascii="Arial" w:hAnsi="Arial" w:cs="Arial"/>
          <w:b/>
          <w:color w:val="auto"/>
          <w:sz w:val="18"/>
          <w:szCs w:val="18"/>
        </w:rPr>
        <w:t xml:space="preserve">w </w:t>
      </w:r>
      <w:r w:rsidR="00A971E5" w:rsidRPr="00161A7E">
        <w:rPr>
          <w:rFonts w:ascii="Arial" w:hAnsi="Arial" w:cs="Arial"/>
          <w:b/>
          <w:color w:val="auto"/>
          <w:sz w:val="18"/>
          <w:szCs w:val="18"/>
        </w:rPr>
        <w:t>kwesturze pokój 209</w:t>
      </w:r>
      <w:r w:rsidR="00320167" w:rsidRPr="00161A7E">
        <w:rPr>
          <w:rFonts w:ascii="Arial" w:hAnsi="Arial" w:cs="Arial"/>
          <w:b/>
          <w:color w:val="auto"/>
          <w:sz w:val="18"/>
          <w:szCs w:val="18"/>
        </w:rPr>
        <w:t xml:space="preserve"> </w:t>
      </w:r>
      <w:r w:rsidRPr="00161A7E">
        <w:rPr>
          <w:rFonts w:ascii="Arial" w:hAnsi="Arial" w:cs="Arial"/>
          <w:b/>
          <w:color w:val="auto"/>
          <w:sz w:val="18"/>
          <w:szCs w:val="18"/>
        </w:rPr>
        <w:t>w termin</w:t>
      </w:r>
      <w:r w:rsidR="00A971E5" w:rsidRPr="00161A7E">
        <w:rPr>
          <w:rFonts w:ascii="Arial" w:hAnsi="Arial" w:cs="Arial"/>
          <w:b/>
          <w:color w:val="auto"/>
          <w:sz w:val="18"/>
          <w:szCs w:val="18"/>
        </w:rPr>
        <w:t>ie</w:t>
      </w:r>
      <w:r w:rsidRPr="00161A7E">
        <w:rPr>
          <w:rFonts w:ascii="Arial" w:hAnsi="Arial" w:cs="Arial"/>
          <w:b/>
          <w:color w:val="auto"/>
          <w:sz w:val="18"/>
          <w:szCs w:val="18"/>
        </w:rPr>
        <w:t xml:space="preserve"> do </w:t>
      </w:r>
      <w:r w:rsidR="00A971E5" w:rsidRPr="00161A7E">
        <w:rPr>
          <w:rFonts w:ascii="Arial" w:hAnsi="Arial" w:cs="Arial"/>
          <w:b/>
          <w:color w:val="auto"/>
          <w:sz w:val="18"/>
          <w:szCs w:val="18"/>
        </w:rPr>
        <w:t>31</w:t>
      </w:r>
      <w:r w:rsidRPr="00161A7E">
        <w:rPr>
          <w:rFonts w:ascii="Arial" w:hAnsi="Arial" w:cs="Arial"/>
          <w:b/>
          <w:color w:val="auto"/>
          <w:sz w:val="18"/>
          <w:szCs w:val="18"/>
        </w:rPr>
        <w:t xml:space="preserve"> października</w:t>
      </w:r>
      <w:r w:rsidR="00BB52CA" w:rsidRPr="00161A7E">
        <w:rPr>
          <w:rFonts w:ascii="Arial" w:hAnsi="Arial" w:cs="Arial"/>
          <w:b/>
          <w:color w:val="auto"/>
          <w:sz w:val="18"/>
          <w:szCs w:val="18"/>
        </w:rPr>
        <w:t xml:space="preserve"> 202</w:t>
      </w:r>
      <w:r w:rsidR="00DD6D88">
        <w:rPr>
          <w:rFonts w:ascii="Arial" w:hAnsi="Arial" w:cs="Arial"/>
          <w:b/>
          <w:color w:val="auto"/>
          <w:sz w:val="18"/>
          <w:szCs w:val="18"/>
        </w:rPr>
        <w:t>4</w:t>
      </w:r>
      <w:r w:rsidR="00BB52CA" w:rsidRPr="00161A7E">
        <w:rPr>
          <w:rFonts w:ascii="Arial" w:hAnsi="Arial" w:cs="Arial"/>
          <w:b/>
          <w:color w:val="auto"/>
          <w:sz w:val="18"/>
          <w:szCs w:val="18"/>
        </w:rPr>
        <w:t xml:space="preserve"> roku.</w:t>
      </w:r>
      <w:r w:rsidR="00BB52CA" w:rsidRPr="00307D49">
        <w:rPr>
          <w:rFonts w:ascii="Arial" w:hAnsi="Arial" w:cs="Arial"/>
          <w:color w:val="auto"/>
          <w:sz w:val="18"/>
          <w:szCs w:val="18"/>
        </w:rPr>
        <w:t xml:space="preserve"> </w:t>
      </w:r>
      <w:r w:rsidRPr="00307D49">
        <w:rPr>
          <w:rFonts w:ascii="Arial" w:hAnsi="Arial" w:cs="Arial"/>
          <w:color w:val="auto"/>
          <w:sz w:val="18"/>
          <w:szCs w:val="18"/>
        </w:rPr>
        <w:t>W przypadku przekroczenia tego terminu pomoc m</w:t>
      </w:r>
      <w:r w:rsidR="00A971E5" w:rsidRPr="00307D49">
        <w:rPr>
          <w:rFonts w:ascii="Arial" w:hAnsi="Arial" w:cs="Arial"/>
          <w:color w:val="auto"/>
          <w:sz w:val="18"/>
          <w:szCs w:val="18"/>
        </w:rPr>
        <w:t xml:space="preserve">aterialna może zostać przyznana </w:t>
      </w:r>
      <w:r w:rsidRPr="00307D49">
        <w:rPr>
          <w:rFonts w:ascii="Arial" w:hAnsi="Arial" w:cs="Arial"/>
          <w:color w:val="auto"/>
          <w:sz w:val="18"/>
          <w:szCs w:val="18"/>
        </w:rPr>
        <w:t>od następnego miesiąca po złożeniu kompletnego wniosku.</w:t>
      </w:r>
    </w:p>
    <w:p w14:paraId="3D560E99"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złożenia wniosku o stypendium socjalne, stypend</w:t>
      </w:r>
      <w:r w:rsidR="00A971E5" w:rsidRPr="00307D49">
        <w:rPr>
          <w:rFonts w:ascii="Arial" w:hAnsi="Arial" w:cs="Arial"/>
          <w:color w:val="auto"/>
          <w:sz w:val="18"/>
          <w:szCs w:val="18"/>
        </w:rPr>
        <w:t xml:space="preserve">ium dla osób niepełnosprawnych, </w:t>
      </w:r>
      <w:r w:rsidRPr="00307D49">
        <w:rPr>
          <w:rFonts w:ascii="Arial" w:hAnsi="Arial" w:cs="Arial"/>
          <w:color w:val="auto"/>
          <w:sz w:val="18"/>
          <w:szCs w:val="18"/>
        </w:rPr>
        <w:t>stypendium rektora po obowiązującym w A</w:t>
      </w:r>
      <w:r w:rsidR="00A971E5" w:rsidRPr="00307D49">
        <w:rPr>
          <w:rFonts w:ascii="Arial" w:hAnsi="Arial" w:cs="Arial"/>
          <w:color w:val="auto"/>
          <w:sz w:val="18"/>
          <w:szCs w:val="18"/>
        </w:rPr>
        <w:t>NSIM</w:t>
      </w:r>
      <w:r w:rsidRPr="00307D49">
        <w:rPr>
          <w:rFonts w:ascii="Arial" w:hAnsi="Arial" w:cs="Arial"/>
          <w:color w:val="auto"/>
          <w:sz w:val="18"/>
          <w:szCs w:val="18"/>
        </w:rPr>
        <w:t xml:space="preserve"> terminie (do </w:t>
      </w:r>
      <w:r w:rsidR="00A971E5" w:rsidRPr="00307D49">
        <w:rPr>
          <w:rFonts w:ascii="Arial" w:hAnsi="Arial" w:cs="Arial"/>
          <w:color w:val="auto"/>
          <w:sz w:val="18"/>
          <w:szCs w:val="18"/>
        </w:rPr>
        <w:t>31 października dla semestru</w:t>
      </w:r>
      <w:r w:rsidRPr="00307D49">
        <w:rPr>
          <w:rFonts w:ascii="Arial" w:hAnsi="Arial" w:cs="Arial"/>
          <w:color w:val="auto"/>
          <w:sz w:val="18"/>
          <w:szCs w:val="18"/>
        </w:rPr>
        <w:t xml:space="preserve"> komisja może odmówić przyznania w/w</w:t>
      </w:r>
      <w:r w:rsidR="00BB52CA" w:rsidRPr="00307D49">
        <w:rPr>
          <w:rFonts w:ascii="Arial" w:hAnsi="Arial" w:cs="Arial"/>
          <w:color w:val="auto"/>
          <w:sz w:val="18"/>
          <w:szCs w:val="18"/>
        </w:rPr>
        <w:t xml:space="preserve"> </w:t>
      </w:r>
      <w:r w:rsidRPr="00307D49">
        <w:rPr>
          <w:rFonts w:ascii="Arial" w:hAnsi="Arial" w:cs="Arial"/>
          <w:color w:val="auto"/>
          <w:sz w:val="18"/>
          <w:szCs w:val="18"/>
        </w:rPr>
        <w:t>świadczeń jeżeli środki finansowe na świadczenia zo</w:t>
      </w:r>
      <w:r w:rsidR="00A971E5" w:rsidRPr="00307D49">
        <w:rPr>
          <w:rFonts w:ascii="Arial" w:hAnsi="Arial" w:cs="Arial"/>
          <w:color w:val="auto"/>
          <w:sz w:val="18"/>
          <w:szCs w:val="18"/>
        </w:rPr>
        <w:t xml:space="preserve">stały już rozdysponowane pomimo </w:t>
      </w:r>
      <w:r w:rsidRPr="00307D49">
        <w:rPr>
          <w:rFonts w:ascii="Arial" w:hAnsi="Arial" w:cs="Arial"/>
          <w:color w:val="auto"/>
          <w:sz w:val="18"/>
          <w:szCs w:val="18"/>
        </w:rPr>
        <w:t xml:space="preserve">spełnienia przez niego </w:t>
      </w:r>
      <w:r w:rsidR="00A971E5" w:rsidRPr="00307D49">
        <w:rPr>
          <w:rFonts w:ascii="Arial" w:hAnsi="Arial" w:cs="Arial"/>
          <w:color w:val="auto"/>
          <w:sz w:val="18"/>
          <w:szCs w:val="18"/>
        </w:rPr>
        <w:t xml:space="preserve"> </w:t>
      </w:r>
      <w:r w:rsidRPr="00307D49">
        <w:rPr>
          <w:rFonts w:ascii="Arial" w:hAnsi="Arial" w:cs="Arial"/>
          <w:color w:val="auto"/>
          <w:sz w:val="18"/>
          <w:szCs w:val="18"/>
        </w:rPr>
        <w:t>kryteriów uprawniających do ich otrzymania.</w:t>
      </w:r>
    </w:p>
    <w:p w14:paraId="297ADD6C"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Wnioski o przyznanie stypendium rektora należy składać </w:t>
      </w:r>
      <w:r w:rsidRPr="00161A7E">
        <w:rPr>
          <w:rFonts w:ascii="Arial" w:hAnsi="Arial" w:cs="Arial"/>
          <w:b/>
          <w:color w:val="auto"/>
          <w:sz w:val="18"/>
          <w:szCs w:val="18"/>
        </w:rPr>
        <w:t xml:space="preserve">w terminie do </w:t>
      </w:r>
      <w:r w:rsidR="00A971E5" w:rsidRPr="00161A7E">
        <w:rPr>
          <w:rFonts w:ascii="Arial" w:hAnsi="Arial" w:cs="Arial"/>
          <w:b/>
          <w:color w:val="auto"/>
          <w:sz w:val="18"/>
          <w:szCs w:val="18"/>
        </w:rPr>
        <w:t>31</w:t>
      </w:r>
      <w:r w:rsidRPr="00161A7E">
        <w:rPr>
          <w:rFonts w:ascii="Arial" w:hAnsi="Arial" w:cs="Arial"/>
          <w:b/>
          <w:color w:val="auto"/>
          <w:sz w:val="18"/>
          <w:szCs w:val="18"/>
        </w:rPr>
        <w:t xml:space="preserve"> października </w:t>
      </w:r>
      <w:r w:rsidR="00A971E5" w:rsidRPr="00161A7E">
        <w:rPr>
          <w:rFonts w:ascii="Arial" w:hAnsi="Arial" w:cs="Arial"/>
          <w:b/>
          <w:color w:val="auto"/>
          <w:sz w:val="18"/>
          <w:szCs w:val="18"/>
        </w:rPr>
        <w:t>202</w:t>
      </w:r>
      <w:r w:rsidR="00DD6D88">
        <w:rPr>
          <w:rFonts w:ascii="Arial" w:hAnsi="Arial" w:cs="Arial"/>
          <w:b/>
          <w:color w:val="auto"/>
          <w:sz w:val="18"/>
          <w:szCs w:val="18"/>
        </w:rPr>
        <w:t>4</w:t>
      </w:r>
      <w:r w:rsidR="00A971E5" w:rsidRPr="00161A7E">
        <w:rPr>
          <w:rFonts w:ascii="Arial" w:hAnsi="Arial" w:cs="Arial"/>
          <w:b/>
          <w:color w:val="auto"/>
          <w:sz w:val="18"/>
          <w:szCs w:val="18"/>
        </w:rPr>
        <w:t xml:space="preserve"> roku.</w:t>
      </w:r>
    </w:p>
    <w:p w14:paraId="698D49E7"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Jeśli dokumenty są sporządzone w języku innym niż polski, powinny być dostarczone wraz</w:t>
      </w:r>
      <w:r w:rsidR="00A971E5" w:rsidRPr="00307D49">
        <w:rPr>
          <w:rFonts w:ascii="Arial" w:hAnsi="Arial" w:cs="Arial"/>
          <w:color w:val="auto"/>
          <w:sz w:val="18"/>
          <w:szCs w:val="18"/>
        </w:rPr>
        <w:t xml:space="preserve"> </w:t>
      </w:r>
      <w:r w:rsidRPr="00307D49">
        <w:rPr>
          <w:rFonts w:ascii="Arial" w:hAnsi="Arial" w:cs="Arial"/>
          <w:color w:val="auto"/>
          <w:sz w:val="18"/>
          <w:szCs w:val="18"/>
        </w:rPr>
        <w:t>z tłumaczeniem na język polski wykonanym przez tłumacza przysięgłego.</w:t>
      </w:r>
    </w:p>
    <w:p w14:paraId="6C5922AB"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wypłacane są co miesią</w:t>
      </w:r>
      <w:r w:rsidR="00A971E5" w:rsidRPr="00307D49">
        <w:rPr>
          <w:rFonts w:ascii="Arial" w:hAnsi="Arial" w:cs="Arial"/>
          <w:color w:val="auto"/>
          <w:sz w:val="18"/>
          <w:szCs w:val="18"/>
        </w:rPr>
        <w:t xml:space="preserve">c z zastrzeżeniem, że stypendia </w:t>
      </w:r>
      <w:r w:rsidRPr="00307D49">
        <w:rPr>
          <w:rFonts w:ascii="Arial" w:hAnsi="Arial" w:cs="Arial"/>
          <w:color w:val="auto"/>
          <w:sz w:val="18"/>
          <w:szCs w:val="18"/>
        </w:rPr>
        <w:t>za październik</w:t>
      </w:r>
      <w:r w:rsidR="00A971E5" w:rsidRPr="00307D49">
        <w:rPr>
          <w:rFonts w:ascii="Arial" w:hAnsi="Arial" w:cs="Arial"/>
          <w:color w:val="auto"/>
          <w:sz w:val="18"/>
          <w:szCs w:val="18"/>
        </w:rPr>
        <w:t xml:space="preserve"> i </w:t>
      </w:r>
      <w:r w:rsidR="0018380F" w:rsidRPr="00307D49">
        <w:rPr>
          <w:rFonts w:ascii="Arial" w:hAnsi="Arial" w:cs="Arial"/>
          <w:color w:val="auto"/>
          <w:sz w:val="18"/>
          <w:szCs w:val="18"/>
        </w:rPr>
        <w:t>listopad</w:t>
      </w:r>
      <w:r w:rsidR="00BB52CA" w:rsidRPr="00307D49">
        <w:rPr>
          <w:rFonts w:ascii="Arial" w:hAnsi="Arial" w:cs="Arial"/>
          <w:color w:val="auto"/>
          <w:sz w:val="18"/>
          <w:szCs w:val="18"/>
        </w:rPr>
        <w:t xml:space="preserve"> </w:t>
      </w:r>
      <w:r w:rsidRPr="00307D49">
        <w:rPr>
          <w:rFonts w:ascii="Arial" w:hAnsi="Arial" w:cs="Arial"/>
          <w:color w:val="auto"/>
          <w:sz w:val="18"/>
          <w:szCs w:val="18"/>
        </w:rPr>
        <w:t xml:space="preserve">mogą być wypłacone w </w:t>
      </w:r>
      <w:r w:rsidR="00A971E5" w:rsidRPr="00307D49">
        <w:rPr>
          <w:rFonts w:ascii="Arial" w:hAnsi="Arial" w:cs="Arial"/>
          <w:color w:val="auto"/>
          <w:sz w:val="18"/>
          <w:szCs w:val="18"/>
        </w:rPr>
        <w:t>grudniu.</w:t>
      </w:r>
    </w:p>
    <w:p w14:paraId="3293EEB6"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Wypłaty przyznanych świadczeń dokonuje się przelewem na konto wskazane przez studenta</w:t>
      </w:r>
      <w:r w:rsidR="00BB52CA" w:rsidRPr="00307D49">
        <w:rPr>
          <w:rFonts w:ascii="Arial" w:hAnsi="Arial" w:cs="Arial"/>
          <w:color w:val="auto"/>
          <w:sz w:val="18"/>
          <w:szCs w:val="18"/>
        </w:rPr>
        <w:t xml:space="preserve"> </w:t>
      </w:r>
      <w:r w:rsidRPr="00307D49">
        <w:rPr>
          <w:rFonts w:ascii="Arial" w:hAnsi="Arial" w:cs="Arial"/>
          <w:color w:val="auto"/>
          <w:sz w:val="18"/>
          <w:szCs w:val="18"/>
        </w:rPr>
        <w:t>w terminie do 25 dnia każdego miesiąca.</w:t>
      </w:r>
    </w:p>
    <w:p w14:paraId="703987DE"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Świadczenia uzyskane na podstawie nieprawdziwych danych </w:t>
      </w:r>
      <w:r w:rsidR="0018380F" w:rsidRPr="00307D49">
        <w:rPr>
          <w:rFonts w:ascii="Arial" w:hAnsi="Arial" w:cs="Arial"/>
          <w:color w:val="auto"/>
          <w:sz w:val="18"/>
          <w:szCs w:val="18"/>
        </w:rPr>
        <w:t xml:space="preserve">stanowią świadczenia nienależne </w:t>
      </w:r>
      <w:r w:rsidRPr="00307D49">
        <w:rPr>
          <w:rFonts w:ascii="Arial" w:hAnsi="Arial" w:cs="Arial"/>
          <w:color w:val="auto"/>
          <w:sz w:val="18"/>
          <w:szCs w:val="18"/>
        </w:rPr>
        <w:t>i podlegają zwrotowi.</w:t>
      </w:r>
    </w:p>
    <w:p w14:paraId="6A1E41FD" w14:textId="77777777" w:rsidR="00BB52C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stwierdzenia podania przez studenta nieprawdziw</w:t>
      </w:r>
      <w:r w:rsidR="0018380F" w:rsidRPr="00307D49">
        <w:rPr>
          <w:rFonts w:ascii="Arial" w:hAnsi="Arial" w:cs="Arial"/>
          <w:color w:val="auto"/>
          <w:sz w:val="18"/>
          <w:szCs w:val="18"/>
        </w:rPr>
        <w:t xml:space="preserve">ych danych, student może zostać </w:t>
      </w:r>
      <w:r w:rsidRPr="00307D49">
        <w:rPr>
          <w:rFonts w:ascii="Arial" w:hAnsi="Arial" w:cs="Arial"/>
          <w:color w:val="auto"/>
          <w:sz w:val="18"/>
          <w:szCs w:val="18"/>
        </w:rPr>
        <w:t>pociągnięty do odpowiedzialności dyscyplinarnej i kar</w:t>
      </w:r>
      <w:r w:rsidR="0018380F" w:rsidRPr="00307D49">
        <w:rPr>
          <w:rFonts w:ascii="Arial" w:hAnsi="Arial" w:cs="Arial"/>
          <w:color w:val="auto"/>
          <w:sz w:val="18"/>
          <w:szCs w:val="18"/>
        </w:rPr>
        <w:t>nej.</w:t>
      </w:r>
    </w:p>
    <w:p w14:paraId="25D667F2" w14:textId="77777777" w:rsidR="00BB52CA" w:rsidRPr="00307D49" w:rsidRDefault="00BB52CA" w:rsidP="00BB52CA">
      <w:pPr>
        <w:tabs>
          <w:tab w:val="left" w:pos="810"/>
          <w:tab w:val="center" w:pos="5113"/>
        </w:tabs>
        <w:ind w:right="0"/>
        <w:jc w:val="center"/>
        <w:rPr>
          <w:rFonts w:ascii="Arial" w:hAnsi="Arial" w:cs="Arial"/>
          <w:b/>
          <w:color w:val="auto"/>
          <w:sz w:val="18"/>
          <w:szCs w:val="18"/>
        </w:rPr>
      </w:pPr>
    </w:p>
    <w:p w14:paraId="2D5E6B02" w14:textId="77777777" w:rsidR="00023493" w:rsidRPr="00307D49" w:rsidRDefault="00023493" w:rsidP="008434F0">
      <w:pPr>
        <w:tabs>
          <w:tab w:val="left" w:pos="810"/>
          <w:tab w:val="center" w:pos="5113"/>
        </w:tabs>
        <w:ind w:right="0"/>
        <w:jc w:val="center"/>
        <w:rPr>
          <w:rFonts w:ascii="Arial" w:hAnsi="Arial" w:cs="Arial"/>
          <w:b/>
          <w:color w:val="auto"/>
          <w:sz w:val="20"/>
          <w:szCs w:val="20"/>
        </w:rPr>
      </w:pPr>
    </w:p>
    <w:p w14:paraId="1A3BF921" w14:textId="77777777" w:rsidR="00023493" w:rsidRPr="00307D49" w:rsidRDefault="00DA6272" w:rsidP="004F6CC1">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II. Komisje</w:t>
      </w:r>
      <w:r w:rsidR="008434F0" w:rsidRPr="00307D49">
        <w:rPr>
          <w:rFonts w:ascii="Arial" w:hAnsi="Arial" w:cs="Arial"/>
          <w:b/>
          <w:color w:val="auto"/>
          <w:sz w:val="20"/>
          <w:szCs w:val="20"/>
        </w:rPr>
        <w:t xml:space="preserve"> Stypendialne</w:t>
      </w:r>
    </w:p>
    <w:p w14:paraId="09D132D2" w14:textId="77777777" w:rsidR="004F6CC1" w:rsidRPr="00307D49" w:rsidRDefault="004F6CC1" w:rsidP="00196807">
      <w:pPr>
        <w:tabs>
          <w:tab w:val="left" w:pos="810"/>
          <w:tab w:val="left" w:pos="4820"/>
          <w:tab w:val="center" w:pos="5113"/>
        </w:tabs>
        <w:ind w:right="0"/>
        <w:jc w:val="center"/>
        <w:rPr>
          <w:rFonts w:ascii="Arial" w:hAnsi="Arial" w:cs="Arial"/>
          <w:b/>
          <w:color w:val="auto"/>
          <w:sz w:val="18"/>
          <w:szCs w:val="18"/>
        </w:rPr>
      </w:pPr>
    </w:p>
    <w:p w14:paraId="39974EDF" w14:textId="77777777" w:rsidR="003B19B2" w:rsidRPr="00307D49" w:rsidRDefault="003B19B2" w:rsidP="00196807">
      <w:pPr>
        <w:tabs>
          <w:tab w:val="left" w:pos="810"/>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5</w:t>
      </w:r>
    </w:p>
    <w:p w14:paraId="7CB99DC5" w14:textId="77777777" w:rsidR="00BB52CA"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Komisję stypendialną powołuje rektor spośród studentów</w:t>
      </w:r>
      <w:r w:rsidR="008D671A" w:rsidRPr="00307D49">
        <w:rPr>
          <w:rFonts w:ascii="Arial" w:hAnsi="Arial" w:cs="Arial"/>
          <w:color w:val="auto"/>
          <w:sz w:val="18"/>
          <w:szCs w:val="18"/>
        </w:rPr>
        <w:t xml:space="preserve"> i pracowników. W skład komisji </w:t>
      </w:r>
      <w:r w:rsidRPr="00307D49">
        <w:rPr>
          <w:rFonts w:ascii="Arial" w:hAnsi="Arial" w:cs="Arial"/>
          <w:color w:val="auto"/>
          <w:sz w:val="18"/>
          <w:szCs w:val="18"/>
        </w:rPr>
        <w:t>stypendialnej wchodzi</w:t>
      </w:r>
      <w:r w:rsidR="00BB52CA" w:rsidRPr="00307D49">
        <w:rPr>
          <w:rFonts w:ascii="Arial" w:hAnsi="Arial" w:cs="Arial"/>
          <w:color w:val="auto"/>
          <w:sz w:val="18"/>
          <w:szCs w:val="18"/>
        </w:rPr>
        <w:t xml:space="preserve"> </w:t>
      </w:r>
      <w:r w:rsidRPr="00307D49">
        <w:rPr>
          <w:rFonts w:ascii="Arial" w:hAnsi="Arial" w:cs="Arial"/>
          <w:color w:val="auto"/>
          <w:sz w:val="18"/>
          <w:szCs w:val="18"/>
        </w:rPr>
        <w:t xml:space="preserve">co najmniej </w:t>
      </w:r>
      <w:r w:rsidR="008D671A" w:rsidRPr="00307D49">
        <w:rPr>
          <w:rFonts w:ascii="Arial" w:hAnsi="Arial" w:cs="Arial"/>
          <w:color w:val="auto"/>
          <w:sz w:val="18"/>
          <w:szCs w:val="18"/>
        </w:rPr>
        <w:t>5</w:t>
      </w:r>
      <w:r w:rsidRPr="00307D49">
        <w:rPr>
          <w:rFonts w:ascii="Arial" w:hAnsi="Arial" w:cs="Arial"/>
          <w:color w:val="auto"/>
          <w:sz w:val="18"/>
          <w:szCs w:val="18"/>
        </w:rPr>
        <w:t xml:space="preserve"> osób, przy czym studenci stanowią większość składu</w:t>
      </w:r>
      <w:r w:rsidR="008D671A" w:rsidRPr="00307D49">
        <w:rPr>
          <w:rFonts w:ascii="Arial" w:hAnsi="Arial" w:cs="Arial"/>
          <w:color w:val="auto"/>
          <w:sz w:val="18"/>
          <w:szCs w:val="18"/>
        </w:rPr>
        <w:t xml:space="preserve"> </w:t>
      </w:r>
      <w:r w:rsidRPr="00307D49">
        <w:rPr>
          <w:rFonts w:ascii="Arial" w:hAnsi="Arial" w:cs="Arial"/>
          <w:color w:val="auto"/>
          <w:sz w:val="18"/>
          <w:szCs w:val="18"/>
        </w:rPr>
        <w:t>komisji.</w:t>
      </w:r>
    </w:p>
    <w:p w14:paraId="77E689D2"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Odwoławczą komisję stypendialną powołuje rektor spośród s</w:t>
      </w:r>
      <w:r w:rsidR="008D671A" w:rsidRPr="00307D49">
        <w:rPr>
          <w:rFonts w:ascii="Arial" w:hAnsi="Arial" w:cs="Arial"/>
          <w:color w:val="auto"/>
          <w:sz w:val="18"/>
          <w:szCs w:val="18"/>
        </w:rPr>
        <w:t xml:space="preserve">tudentów oraz pracowników, przy </w:t>
      </w:r>
      <w:r w:rsidR="00BB52CA" w:rsidRPr="00307D49">
        <w:rPr>
          <w:rFonts w:ascii="Arial" w:hAnsi="Arial" w:cs="Arial"/>
          <w:color w:val="auto"/>
          <w:sz w:val="18"/>
          <w:szCs w:val="18"/>
        </w:rPr>
        <w:t xml:space="preserve">czym studenci </w:t>
      </w:r>
      <w:r w:rsidRPr="00307D49">
        <w:rPr>
          <w:rFonts w:ascii="Arial" w:hAnsi="Arial" w:cs="Arial"/>
          <w:color w:val="auto"/>
          <w:sz w:val="18"/>
          <w:szCs w:val="18"/>
        </w:rPr>
        <w:t>stanowią większość składu komisji.</w:t>
      </w:r>
    </w:p>
    <w:p w14:paraId="624235D9"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Przewodniczącego i wiceprzewodniczącego obu komisji wskazuje rektor.</w:t>
      </w:r>
    </w:p>
    <w:p w14:paraId="2118A9B7"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Komisje stypendialne oraz odwoławcze komisje stypendialne powoływane są corocznie na okres</w:t>
      </w:r>
      <w:r w:rsidR="00644309" w:rsidRPr="00307D49">
        <w:rPr>
          <w:rFonts w:ascii="Arial" w:hAnsi="Arial" w:cs="Arial"/>
          <w:color w:val="auto"/>
          <w:sz w:val="18"/>
          <w:szCs w:val="18"/>
        </w:rPr>
        <w:t xml:space="preserve"> </w:t>
      </w:r>
      <w:r w:rsidRPr="00307D49">
        <w:rPr>
          <w:rFonts w:ascii="Arial" w:hAnsi="Arial" w:cs="Arial"/>
          <w:color w:val="auto"/>
          <w:sz w:val="18"/>
          <w:szCs w:val="18"/>
        </w:rPr>
        <w:t>danego roku akademickiego, tj. od dnia 1 października do 30 września roku następnego.</w:t>
      </w:r>
    </w:p>
    <w:p w14:paraId="4A3389D4"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Członkiem komisji stypendialnej nie może być członek odw</w:t>
      </w:r>
      <w:r w:rsidR="008D671A" w:rsidRPr="00307D49">
        <w:rPr>
          <w:rFonts w:ascii="Arial" w:hAnsi="Arial" w:cs="Arial"/>
          <w:color w:val="auto"/>
          <w:sz w:val="18"/>
          <w:szCs w:val="18"/>
        </w:rPr>
        <w:t>oławczej komisji stypendialnej.</w:t>
      </w:r>
    </w:p>
    <w:p w14:paraId="363B5445" w14:textId="77777777" w:rsidR="00BB52CA" w:rsidRPr="00307D49" w:rsidRDefault="00BB52CA" w:rsidP="007A0FAC">
      <w:pPr>
        <w:tabs>
          <w:tab w:val="left" w:pos="810"/>
          <w:tab w:val="center" w:pos="5113"/>
        </w:tabs>
        <w:ind w:right="0"/>
        <w:rPr>
          <w:rFonts w:ascii="Arial" w:hAnsi="Arial" w:cs="Arial"/>
          <w:b/>
          <w:color w:val="auto"/>
          <w:sz w:val="18"/>
          <w:szCs w:val="18"/>
        </w:rPr>
      </w:pPr>
    </w:p>
    <w:p w14:paraId="622571EA" w14:textId="77777777" w:rsidR="004C5505" w:rsidRDefault="004C5505">
      <w:pPr>
        <w:spacing w:after="160" w:line="259" w:lineRule="auto"/>
        <w:ind w:left="0" w:right="0" w:firstLine="0"/>
        <w:jc w:val="left"/>
        <w:rPr>
          <w:rFonts w:ascii="Arial" w:hAnsi="Arial" w:cs="Arial"/>
          <w:b/>
          <w:color w:val="auto"/>
          <w:sz w:val="18"/>
          <w:szCs w:val="18"/>
        </w:rPr>
      </w:pPr>
      <w:r>
        <w:rPr>
          <w:rFonts w:ascii="Arial" w:hAnsi="Arial" w:cs="Arial"/>
          <w:b/>
          <w:color w:val="auto"/>
          <w:sz w:val="18"/>
          <w:szCs w:val="18"/>
        </w:rPr>
        <w:br w:type="page"/>
      </w:r>
    </w:p>
    <w:p w14:paraId="1D1CB522" w14:textId="4175E02A" w:rsidR="003B19B2" w:rsidRPr="00307D49" w:rsidRDefault="003B19B2" w:rsidP="00196807">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lastRenderedPageBreak/>
        <w:t>§ 6</w:t>
      </w:r>
    </w:p>
    <w:p w14:paraId="715D9990" w14:textId="77777777" w:rsidR="003B19B2" w:rsidRPr="00307D49" w:rsidRDefault="003B19B2" w:rsidP="00C95FF4">
      <w:pPr>
        <w:pStyle w:val="Akapitzlist"/>
        <w:numPr>
          <w:ilvl w:val="0"/>
          <w:numId w:val="13"/>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Nadzór nad działalnością komisji stypendialnych sprawuje rektor.</w:t>
      </w:r>
    </w:p>
    <w:p w14:paraId="2ED91CB4" w14:textId="77777777" w:rsidR="008434F0" w:rsidRPr="00307D49" w:rsidRDefault="003B19B2" w:rsidP="00C95FF4">
      <w:pPr>
        <w:pStyle w:val="Akapitzlist"/>
        <w:numPr>
          <w:ilvl w:val="0"/>
          <w:numId w:val="13"/>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W ramach nadzoru, o którym mowa w ust. 1, rektor może uchylić decyzje komisji stypendialnych</w:t>
      </w:r>
      <w:r w:rsidR="00BB52CA" w:rsidRPr="00307D49">
        <w:rPr>
          <w:rFonts w:ascii="Arial" w:hAnsi="Arial" w:cs="Arial"/>
          <w:color w:val="auto"/>
          <w:sz w:val="18"/>
          <w:szCs w:val="18"/>
        </w:rPr>
        <w:t xml:space="preserve"> </w:t>
      </w:r>
      <w:r w:rsidRPr="00307D49">
        <w:rPr>
          <w:rFonts w:ascii="Arial" w:hAnsi="Arial" w:cs="Arial"/>
          <w:color w:val="auto"/>
          <w:sz w:val="18"/>
          <w:szCs w:val="18"/>
        </w:rPr>
        <w:t>wydane niezgodnie z przepisami prawa.</w:t>
      </w:r>
    </w:p>
    <w:p w14:paraId="5A2EF4BD" w14:textId="77777777" w:rsidR="00093D86" w:rsidRPr="00307D49" w:rsidRDefault="00093D86" w:rsidP="00196807">
      <w:pPr>
        <w:tabs>
          <w:tab w:val="left" w:pos="810"/>
          <w:tab w:val="left" w:pos="4820"/>
          <w:tab w:val="center" w:pos="5113"/>
        </w:tabs>
        <w:ind w:right="0"/>
        <w:jc w:val="center"/>
        <w:rPr>
          <w:rFonts w:ascii="Arial" w:hAnsi="Arial" w:cs="Arial"/>
          <w:b/>
          <w:color w:val="auto"/>
          <w:sz w:val="18"/>
          <w:szCs w:val="18"/>
        </w:rPr>
      </w:pPr>
    </w:p>
    <w:p w14:paraId="566FDE36" w14:textId="77777777" w:rsidR="003B19B2" w:rsidRPr="00307D49" w:rsidRDefault="003B19B2" w:rsidP="00196807">
      <w:pPr>
        <w:tabs>
          <w:tab w:val="left" w:pos="810"/>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7</w:t>
      </w:r>
    </w:p>
    <w:p w14:paraId="1CAC9882" w14:textId="77777777" w:rsidR="003B19B2"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Każdy członek powołany do komisji stypendialnych w danym roku akademickim zostaje</w:t>
      </w:r>
      <w:r w:rsidR="008D671A" w:rsidRPr="00307D49">
        <w:rPr>
          <w:rFonts w:ascii="Arial" w:hAnsi="Arial" w:cs="Arial"/>
          <w:color w:val="auto"/>
          <w:sz w:val="18"/>
          <w:szCs w:val="18"/>
        </w:rPr>
        <w:t xml:space="preserve"> </w:t>
      </w:r>
      <w:r w:rsidRPr="00307D49">
        <w:rPr>
          <w:rFonts w:ascii="Arial" w:hAnsi="Arial" w:cs="Arial"/>
          <w:color w:val="auto"/>
          <w:sz w:val="18"/>
          <w:szCs w:val="18"/>
        </w:rPr>
        <w:t>upoważniony przez rektora do przetwarzania danych osobowych.</w:t>
      </w:r>
    </w:p>
    <w:p w14:paraId="2463735E" w14:textId="77777777" w:rsidR="003B19B2"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Posiedzenia komisji odbywają się w terminach ustalonych przez przewodniczących</w:t>
      </w:r>
      <w:r w:rsidR="008D671A" w:rsidRPr="00307D49">
        <w:rPr>
          <w:rFonts w:ascii="Arial" w:hAnsi="Arial" w:cs="Arial"/>
          <w:color w:val="auto"/>
          <w:sz w:val="18"/>
          <w:szCs w:val="18"/>
        </w:rPr>
        <w:t xml:space="preserve"> </w:t>
      </w:r>
      <w:r w:rsidRPr="00307D49">
        <w:rPr>
          <w:rFonts w:ascii="Arial" w:hAnsi="Arial" w:cs="Arial"/>
          <w:color w:val="auto"/>
          <w:sz w:val="18"/>
          <w:szCs w:val="18"/>
        </w:rPr>
        <w:t>poszczególnych komisji.</w:t>
      </w:r>
    </w:p>
    <w:p w14:paraId="164DA336" w14:textId="77777777" w:rsidR="008434F0"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Z rozpatrywania sprawy na posiedzeniu wyłączony jest członek komisji stypendialnej osobiście</w:t>
      </w:r>
      <w:r w:rsidR="008D671A" w:rsidRPr="00307D49">
        <w:rPr>
          <w:rFonts w:ascii="Arial" w:hAnsi="Arial" w:cs="Arial"/>
          <w:color w:val="auto"/>
          <w:sz w:val="18"/>
          <w:szCs w:val="18"/>
        </w:rPr>
        <w:t xml:space="preserve"> </w:t>
      </w:r>
      <w:r w:rsidRPr="00307D49">
        <w:rPr>
          <w:rFonts w:ascii="Arial" w:hAnsi="Arial" w:cs="Arial"/>
          <w:color w:val="auto"/>
          <w:sz w:val="18"/>
          <w:szCs w:val="18"/>
        </w:rPr>
        <w:t xml:space="preserve">zainteresowany </w:t>
      </w:r>
      <w:r w:rsidR="00BA3EAC" w:rsidRPr="00307D49">
        <w:rPr>
          <w:rFonts w:ascii="Arial" w:hAnsi="Arial" w:cs="Arial"/>
          <w:color w:val="auto"/>
          <w:sz w:val="18"/>
          <w:szCs w:val="18"/>
        </w:rPr>
        <w:t xml:space="preserve"> </w:t>
      </w:r>
      <w:r w:rsidRPr="00307D49">
        <w:rPr>
          <w:rFonts w:ascii="Arial" w:hAnsi="Arial" w:cs="Arial"/>
          <w:color w:val="auto"/>
          <w:sz w:val="18"/>
          <w:szCs w:val="18"/>
        </w:rPr>
        <w:t>rozstrzygnięciem, a także członek komisji, który brał udział w rozpatrywaniu</w:t>
      </w:r>
      <w:r w:rsidR="00BA3EAC" w:rsidRPr="00307D49">
        <w:rPr>
          <w:rFonts w:ascii="Arial" w:hAnsi="Arial" w:cs="Arial"/>
          <w:color w:val="auto"/>
          <w:sz w:val="18"/>
          <w:szCs w:val="18"/>
        </w:rPr>
        <w:t xml:space="preserve"> </w:t>
      </w:r>
      <w:r w:rsidRPr="00307D49">
        <w:rPr>
          <w:rFonts w:ascii="Arial" w:hAnsi="Arial" w:cs="Arial"/>
          <w:color w:val="auto"/>
          <w:sz w:val="18"/>
          <w:szCs w:val="18"/>
        </w:rPr>
        <w:t>sprawy w niższej instancji.</w:t>
      </w:r>
    </w:p>
    <w:p w14:paraId="3B7AFBBA" w14:textId="77777777" w:rsidR="00070CAD" w:rsidRPr="00307D49" w:rsidRDefault="00070CAD" w:rsidP="00AE2C2F">
      <w:pPr>
        <w:tabs>
          <w:tab w:val="left" w:pos="810"/>
          <w:tab w:val="left" w:pos="4678"/>
          <w:tab w:val="left" w:pos="4820"/>
          <w:tab w:val="center" w:pos="5113"/>
        </w:tabs>
        <w:ind w:right="0"/>
        <w:jc w:val="center"/>
        <w:rPr>
          <w:rFonts w:ascii="Arial" w:hAnsi="Arial" w:cs="Arial"/>
          <w:b/>
          <w:color w:val="auto"/>
          <w:sz w:val="18"/>
          <w:szCs w:val="18"/>
        </w:rPr>
      </w:pPr>
    </w:p>
    <w:p w14:paraId="7817CF61" w14:textId="77777777" w:rsidR="003B19B2" w:rsidRPr="00307D49" w:rsidRDefault="003B19B2" w:rsidP="00AE2C2F">
      <w:pPr>
        <w:tabs>
          <w:tab w:val="left" w:pos="810"/>
          <w:tab w:val="left" w:pos="4678"/>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8</w:t>
      </w:r>
    </w:p>
    <w:p w14:paraId="447BC103" w14:textId="77777777" w:rsidR="003B19B2" w:rsidRPr="00307D49" w:rsidRDefault="003B19B2" w:rsidP="00C95FF4">
      <w:pPr>
        <w:pStyle w:val="Akapitzlist"/>
        <w:numPr>
          <w:ilvl w:val="0"/>
          <w:numId w:val="15"/>
        </w:numPr>
        <w:tabs>
          <w:tab w:val="center" w:pos="5113"/>
        </w:tabs>
        <w:ind w:left="426" w:right="0" w:hanging="295"/>
        <w:rPr>
          <w:rFonts w:ascii="Arial" w:hAnsi="Arial" w:cs="Arial"/>
          <w:color w:val="auto"/>
          <w:sz w:val="18"/>
          <w:szCs w:val="18"/>
        </w:rPr>
      </w:pPr>
      <w:r w:rsidRPr="00307D49">
        <w:rPr>
          <w:rFonts w:ascii="Arial" w:hAnsi="Arial" w:cs="Arial"/>
          <w:color w:val="auto"/>
          <w:sz w:val="18"/>
          <w:szCs w:val="18"/>
        </w:rPr>
        <w:t>W przypadku ukończenia studiów, skreślenia z listy studentów, rezygnacji z członkostwa</w:t>
      </w:r>
      <w:r w:rsidR="008D671A" w:rsidRPr="00307D49">
        <w:rPr>
          <w:rFonts w:ascii="Arial" w:hAnsi="Arial" w:cs="Arial"/>
          <w:color w:val="auto"/>
          <w:sz w:val="18"/>
          <w:szCs w:val="18"/>
        </w:rPr>
        <w:t xml:space="preserve"> </w:t>
      </w:r>
      <w:r w:rsidRPr="00307D49">
        <w:rPr>
          <w:rFonts w:ascii="Arial" w:hAnsi="Arial" w:cs="Arial"/>
          <w:color w:val="auto"/>
          <w:sz w:val="18"/>
          <w:szCs w:val="18"/>
        </w:rPr>
        <w:t>w komisji lub odwołania członka komisji przez rektora, uzupełnia się jej skład według tych</w:t>
      </w:r>
      <w:r w:rsidR="008D671A" w:rsidRPr="00307D49">
        <w:rPr>
          <w:rFonts w:ascii="Arial" w:hAnsi="Arial" w:cs="Arial"/>
          <w:color w:val="auto"/>
          <w:sz w:val="18"/>
          <w:szCs w:val="18"/>
        </w:rPr>
        <w:t xml:space="preserve"> </w:t>
      </w:r>
      <w:r w:rsidRPr="00307D49">
        <w:rPr>
          <w:rFonts w:ascii="Arial" w:hAnsi="Arial" w:cs="Arial"/>
          <w:color w:val="auto"/>
          <w:sz w:val="18"/>
          <w:szCs w:val="18"/>
        </w:rPr>
        <w:t>samych zasad jak przy powołaniu członków</w:t>
      </w:r>
      <w:r w:rsidR="00BB52CA" w:rsidRPr="00307D49">
        <w:rPr>
          <w:rFonts w:ascii="Arial" w:hAnsi="Arial" w:cs="Arial"/>
          <w:color w:val="auto"/>
          <w:sz w:val="18"/>
          <w:szCs w:val="18"/>
        </w:rPr>
        <w:t xml:space="preserve"> </w:t>
      </w:r>
      <w:r w:rsidRPr="00307D49">
        <w:rPr>
          <w:rFonts w:ascii="Arial" w:hAnsi="Arial" w:cs="Arial"/>
          <w:color w:val="auto"/>
          <w:sz w:val="18"/>
          <w:szCs w:val="18"/>
        </w:rPr>
        <w:t>komisji.</w:t>
      </w:r>
    </w:p>
    <w:p w14:paraId="5AA864D5" w14:textId="77777777" w:rsidR="003B19B2" w:rsidRPr="00307D49" w:rsidRDefault="003B19B2" w:rsidP="00C95FF4">
      <w:pPr>
        <w:pStyle w:val="Akapitzlist"/>
        <w:numPr>
          <w:ilvl w:val="0"/>
          <w:numId w:val="15"/>
        </w:numPr>
        <w:tabs>
          <w:tab w:val="center" w:pos="5113"/>
        </w:tabs>
        <w:ind w:left="426" w:right="0" w:hanging="295"/>
        <w:rPr>
          <w:rFonts w:ascii="Arial" w:hAnsi="Arial" w:cs="Arial"/>
          <w:color w:val="auto"/>
          <w:sz w:val="18"/>
          <w:szCs w:val="18"/>
        </w:rPr>
      </w:pPr>
      <w:r w:rsidRPr="00307D49">
        <w:rPr>
          <w:rFonts w:ascii="Arial" w:hAnsi="Arial" w:cs="Arial"/>
          <w:color w:val="auto"/>
          <w:sz w:val="18"/>
          <w:szCs w:val="18"/>
        </w:rPr>
        <w:t>W uzasadnionych przypadkach, rektor z własnej inicjatywy lub na wniosek przewodniczącego</w:t>
      </w:r>
      <w:r w:rsidR="008D671A" w:rsidRPr="00307D49">
        <w:rPr>
          <w:rFonts w:ascii="Arial" w:hAnsi="Arial" w:cs="Arial"/>
          <w:color w:val="auto"/>
          <w:sz w:val="18"/>
          <w:szCs w:val="18"/>
        </w:rPr>
        <w:t xml:space="preserve"> </w:t>
      </w:r>
      <w:r w:rsidR="00BB52CA" w:rsidRPr="00307D49">
        <w:rPr>
          <w:rFonts w:ascii="Arial" w:hAnsi="Arial" w:cs="Arial"/>
          <w:color w:val="auto"/>
          <w:sz w:val="18"/>
          <w:szCs w:val="18"/>
        </w:rPr>
        <w:t xml:space="preserve">komisji może </w:t>
      </w:r>
      <w:r w:rsidRPr="00307D49">
        <w:rPr>
          <w:rFonts w:ascii="Arial" w:hAnsi="Arial" w:cs="Arial"/>
          <w:color w:val="auto"/>
          <w:sz w:val="18"/>
          <w:szCs w:val="18"/>
        </w:rPr>
        <w:t>odwołać członka komisji.</w:t>
      </w:r>
    </w:p>
    <w:p w14:paraId="093129EE" w14:textId="77777777" w:rsidR="00070CAD" w:rsidRPr="00307D49" w:rsidRDefault="00070CAD" w:rsidP="00AE2C2F">
      <w:pPr>
        <w:tabs>
          <w:tab w:val="left" w:pos="810"/>
          <w:tab w:val="center" w:pos="5113"/>
        </w:tabs>
        <w:ind w:right="0"/>
        <w:jc w:val="center"/>
        <w:rPr>
          <w:rFonts w:ascii="Arial" w:hAnsi="Arial" w:cs="Arial"/>
          <w:b/>
          <w:color w:val="auto"/>
          <w:sz w:val="18"/>
          <w:szCs w:val="18"/>
        </w:rPr>
      </w:pPr>
    </w:p>
    <w:p w14:paraId="3E224E2D" w14:textId="77777777" w:rsidR="003B19B2" w:rsidRPr="00307D49" w:rsidRDefault="003B19B2" w:rsidP="00AE2C2F">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t>§ 9</w:t>
      </w:r>
    </w:p>
    <w:p w14:paraId="451DEF76" w14:textId="77777777" w:rsidR="007A0FAC" w:rsidRPr="00307D49" w:rsidRDefault="007A0FAC" w:rsidP="00C95FF4">
      <w:pPr>
        <w:numPr>
          <w:ilvl w:val="0"/>
          <w:numId w:val="16"/>
        </w:numPr>
        <w:spacing w:after="14"/>
        <w:ind w:right="4" w:hanging="295"/>
        <w:rPr>
          <w:rFonts w:ascii="Arial" w:hAnsi="Arial" w:cs="Arial"/>
          <w:color w:val="auto"/>
          <w:sz w:val="18"/>
          <w:szCs w:val="18"/>
        </w:rPr>
      </w:pPr>
      <w:r w:rsidRPr="00307D49">
        <w:rPr>
          <w:rFonts w:ascii="Arial" w:hAnsi="Arial" w:cs="Arial"/>
          <w:color w:val="auto"/>
          <w:sz w:val="18"/>
          <w:szCs w:val="18"/>
        </w:rPr>
        <w:t xml:space="preserve">Komisja stypendialna: </w:t>
      </w:r>
    </w:p>
    <w:p w14:paraId="287856EA"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rozpatruje wnioski o przyznanie świadczeń dla studentów, </w:t>
      </w:r>
    </w:p>
    <w:p w14:paraId="2BAB08B4"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sporządza indywidualne decyzje o przyznaniu bądź odmowie przyznania świadczeń dla studentów, </w:t>
      </w:r>
    </w:p>
    <w:p w14:paraId="5B79B5FC"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przyjmuje odwołania od decyzji oraz przekazuje je do odwoławczej komisji stypendialnej wraz z aktami sprawy w terminie 7 dni od daty wpływu odwołania, chyba że uzna, że odwołanie w całości zasługuje na uwzględnienie, wówczas może wydać nową decyzję, w której uchyli lub zmieni decyzję zaskarżoną, </w:t>
      </w:r>
    </w:p>
    <w:p w14:paraId="67476128" w14:textId="77777777" w:rsidR="007A0FAC" w:rsidRPr="00307D49" w:rsidRDefault="007A0FAC" w:rsidP="00C95FF4">
      <w:pPr>
        <w:numPr>
          <w:ilvl w:val="1"/>
          <w:numId w:val="16"/>
        </w:numPr>
        <w:spacing w:after="14"/>
        <w:ind w:left="709" w:right="4" w:hanging="295"/>
        <w:rPr>
          <w:rFonts w:ascii="Arial" w:hAnsi="Arial" w:cs="Arial"/>
          <w:i/>
          <w:color w:val="auto"/>
          <w:sz w:val="18"/>
          <w:szCs w:val="18"/>
        </w:rPr>
      </w:pPr>
      <w:r w:rsidRPr="00307D49">
        <w:rPr>
          <w:rFonts w:ascii="Arial" w:hAnsi="Arial" w:cs="Arial"/>
          <w:color w:val="auto"/>
          <w:sz w:val="18"/>
          <w:szCs w:val="18"/>
        </w:rPr>
        <w:t>informuje rekt</w:t>
      </w:r>
      <w:r w:rsidR="00644309" w:rsidRPr="00307D49">
        <w:rPr>
          <w:rFonts w:ascii="Arial" w:hAnsi="Arial" w:cs="Arial"/>
          <w:color w:val="auto"/>
          <w:sz w:val="18"/>
          <w:szCs w:val="18"/>
        </w:rPr>
        <w:t xml:space="preserve">ora o naruszeniach niniejszego </w:t>
      </w:r>
      <w:r w:rsidR="00644309" w:rsidRPr="00307D49">
        <w:rPr>
          <w:rFonts w:ascii="Arial" w:hAnsi="Arial" w:cs="Arial"/>
          <w:i/>
          <w:color w:val="auto"/>
          <w:sz w:val="18"/>
          <w:szCs w:val="18"/>
        </w:rPr>
        <w:t>R</w:t>
      </w:r>
      <w:r w:rsidRPr="00307D49">
        <w:rPr>
          <w:rFonts w:ascii="Arial" w:hAnsi="Arial" w:cs="Arial"/>
          <w:i/>
          <w:color w:val="auto"/>
          <w:sz w:val="18"/>
          <w:szCs w:val="18"/>
        </w:rPr>
        <w:t xml:space="preserve">egulaminu. </w:t>
      </w:r>
    </w:p>
    <w:p w14:paraId="386728DA" w14:textId="77777777" w:rsidR="007A0FAC" w:rsidRPr="00307D49" w:rsidRDefault="007A0FAC" w:rsidP="00C95FF4">
      <w:pPr>
        <w:numPr>
          <w:ilvl w:val="0"/>
          <w:numId w:val="16"/>
        </w:numPr>
        <w:spacing w:after="14"/>
        <w:ind w:right="4" w:hanging="295"/>
        <w:rPr>
          <w:rFonts w:ascii="Arial" w:hAnsi="Arial" w:cs="Arial"/>
          <w:color w:val="auto"/>
          <w:sz w:val="18"/>
          <w:szCs w:val="18"/>
        </w:rPr>
      </w:pPr>
      <w:r w:rsidRPr="00307D49">
        <w:rPr>
          <w:rFonts w:ascii="Arial" w:hAnsi="Arial" w:cs="Arial"/>
          <w:color w:val="auto"/>
          <w:sz w:val="18"/>
          <w:szCs w:val="18"/>
        </w:rPr>
        <w:t xml:space="preserve">Odwoławcza komisja stypendialna: </w:t>
      </w:r>
    </w:p>
    <w:p w14:paraId="68970D8F"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rozpatruje odwołania od decyzji komisji stypendialnej, </w:t>
      </w:r>
    </w:p>
    <w:p w14:paraId="05F0030A"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sporządza indywidualne decyzje o przyznaniu bądź odmowie przyznania świadczeń dla studentów, </w:t>
      </w:r>
    </w:p>
    <w:p w14:paraId="63B1532C" w14:textId="77777777" w:rsidR="00196807"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informuje rekt</w:t>
      </w:r>
      <w:r w:rsidR="00644309" w:rsidRPr="00307D49">
        <w:rPr>
          <w:rFonts w:ascii="Arial" w:hAnsi="Arial" w:cs="Arial"/>
          <w:color w:val="auto"/>
          <w:sz w:val="18"/>
          <w:szCs w:val="18"/>
        </w:rPr>
        <w:t xml:space="preserve">ora o naruszeniach niniejszego </w:t>
      </w:r>
      <w:r w:rsidR="00644309" w:rsidRPr="00307D49">
        <w:rPr>
          <w:rFonts w:ascii="Arial" w:hAnsi="Arial" w:cs="Arial"/>
          <w:i/>
          <w:color w:val="auto"/>
          <w:sz w:val="18"/>
          <w:szCs w:val="18"/>
        </w:rPr>
        <w:t>R</w:t>
      </w:r>
      <w:r w:rsidRPr="00307D49">
        <w:rPr>
          <w:rFonts w:ascii="Arial" w:hAnsi="Arial" w:cs="Arial"/>
          <w:i/>
          <w:color w:val="auto"/>
          <w:sz w:val="18"/>
          <w:szCs w:val="18"/>
        </w:rPr>
        <w:t>egulaminu</w:t>
      </w:r>
      <w:r w:rsidRPr="00307D49">
        <w:rPr>
          <w:rFonts w:ascii="Arial" w:hAnsi="Arial" w:cs="Arial"/>
          <w:color w:val="auto"/>
          <w:sz w:val="18"/>
          <w:szCs w:val="18"/>
        </w:rPr>
        <w:t xml:space="preserve">. </w:t>
      </w:r>
    </w:p>
    <w:p w14:paraId="24D0B633" w14:textId="77777777" w:rsidR="00196807" w:rsidRPr="00307D49" w:rsidRDefault="00196807" w:rsidP="00196807">
      <w:pPr>
        <w:spacing w:after="14"/>
        <w:ind w:left="709" w:right="4" w:firstLine="0"/>
        <w:rPr>
          <w:rFonts w:ascii="Arial" w:hAnsi="Arial" w:cs="Arial"/>
          <w:color w:val="auto"/>
          <w:sz w:val="18"/>
          <w:szCs w:val="18"/>
        </w:rPr>
      </w:pPr>
    </w:p>
    <w:p w14:paraId="75EA75A0" w14:textId="77777777" w:rsidR="00023493" w:rsidRPr="00307D49" w:rsidRDefault="00023493" w:rsidP="00196807">
      <w:pPr>
        <w:tabs>
          <w:tab w:val="left" w:pos="4536"/>
          <w:tab w:val="left" w:pos="4678"/>
          <w:tab w:val="left" w:pos="4820"/>
        </w:tabs>
        <w:spacing w:after="14"/>
        <w:ind w:right="4"/>
        <w:jc w:val="center"/>
        <w:rPr>
          <w:rFonts w:ascii="Arial" w:hAnsi="Arial" w:cs="Arial"/>
          <w:b/>
          <w:color w:val="auto"/>
          <w:sz w:val="20"/>
          <w:szCs w:val="20"/>
        </w:rPr>
      </w:pPr>
    </w:p>
    <w:p w14:paraId="3EAF76AF" w14:textId="77777777" w:rsidR="00196807" w:rsidRPr="00307D49" w:rsidRDefault="00F9368D" w:rsidP="00196807">
      <w:pPr>
        <w:tabs>
          <w:tab w:val="left" w:pos="4536"/>
          <w:tab w:val="left" w:pos="4678"/>
          <w:tab w:val="left" w:pos="4820"/>
        </w:tabs>
        <w:spacing w:after="14"/>
        <w:ind w:right="4"/>
        <w:jc w:val="center"/>
        <w:rPr>
          <w:rFonts w:ascii="Arial" w:hAnsi="Arial" w:cs="Arial"/>
          <w:b/>
          <w:color w:val="auto"/>
          <w:sz w:val="20"/>
          <w:szCs w:val="20"/>
        </w:rPr>
      </w:pPr>
      <w:r w:rsidRPr="00307D49">
        <w:rPr>
          <w:rFonts w:ascii="Arial" w:hAnsi="Arial" w:cs="Arial"/>
          <w:b/>
          <w:color w:val="auto"/>
          <w:sz w:val="20"/>
          <w:szCs w:val="20"/>
        </w:rPr>
        <w:t xml:space="preserve">III. </w:t>
      </w:r>
      <w:r w:rsidR="002C61AD">
        <w:rPr>
          <w:rFonts w:ascii="Arial" w:hAnsi="Arial" w:cs="Arial"/>
          <w:b/>
          <w:color w:val="auto"/>
          <w:sz w:val="20"/>
          <w:szCs w:val="20"/>
        </w:rPr>
        <w:t xml:space="preserve">Stypendium </w:t>
      </w:r>
      <w:r w:rsidR="008434F0" w:rsidRPr="00307D49">
        <w:rPr>
          <w:rFonts w:ascii="Arial" w:hAnsi="Arial" w:cs="Arial"/>
          <w:b/>
          <w:color w:val="auto"/>
          <w:sz w:val="20"/>
          <w:szCs w:val="20"/>
        </w:rPr>
        <w:t>socjalne</w:t>
      </w:r>
    </w:p>
    <w:p w14:paraId="6C68DF47" w14:textId="77777777" w:rsidR="00070CAD" w:rsidRPr="00307D49" w:rsidRDefault="00070CAD" w:rsidP="00196807">
      <w:pPr>
        <w:tabs>
          <w:tab w:val="left" w:pos="4536"/>
          <w:tab w:val="left" w:pos="4678"/>
          <w:tab w:val="left" w:pos="4820"/>
        </w:tabs>
        <w:spacing w:after="14"/>
        <w:ind w:right="4"/>
        <w:jc w:val="center"/>
        <w:rPr>
          <w:rFonts w:ascii="Arial" w:hAnsi="Arial" w:cs="Arial"/>
          <w:b/>
          <w:color w:val="auto"/>
          <w:sz w:val="18"/>
          <w:szCs w:val="18"/>
        </w:rPr>
      </w:pPr>
    </w:p>
    <w:p w14:paraId="0E4AA07B" w14:textId="77777777" w:rsidR="00F9368D" w:rsidRPr="00307D49" w:rsidRDefault="00F9368D" w:rsidP="00196807">
      <w:pPr>
        <w:tabs>
          <w:tab w:val="left" w:pos="4536"/>
          <w:tab w:val="left" w:pos="4678"/>
          <w:tab w:val="left" w:pos="4820"/>
        </w:tabs>
        <w:spacing w:after="14"/>
        <w:ind w:right="4"/>
        <w:jc w:val="center"/>
        <w:rPr>
          <w:rFonts w:ascii="Arial" w:hAnsi="Arial" w:cs="Arial"/>
          <w:b/>
          <w:color w:val="auto"/>
          <w:sz w:val="18"/>
          <w:szCs w:val="18"/>
        </w:rPr>
      </w:pPr>
      <w:r w:rsidRPr="00307D49">
        <w:rPr>
          <w:rFonts w:ascii="Arial" w:hAnsi="Arial" w:cs="Arial"/>
          <w:b/>
          <w:color w:val="auto"/>
          <w:sz w:val="18"/>
          <w:szCs w:val="18"/>
        </w:rPr>
        <w:t>§ 10</w:t>
      </w:r>
    </w:p>
    <w:p w14:paraId="5FFB418F" w14:textId="77777777" w:rsidR="004943C8" w:rsidRPr="00307D49" w:rsidRDefault="00F9368D" w:rsidP="00C95FF4">
      <w:pPr>
        <w:pStyle w:val="Akapitzlist"/>
        <w:numPr>
          <w:ilvl w:val="0"/>
          <w:numId w:val="17"/>
        </w:numPr>
        <w:tabs>
          <w:tab w:val="left" w:pos="810"/>
          <w:tab w:val="left" w:pos="4820"/>
          <w:tab w:val="center" w:pos="5113"/>
        </w:tabs>
        <w:ind w:right="0"/>
        <w:rPr>
          <w:rFonts w:ascii="Arial" w:hAnsi="Arial" w:cs="Arial"/>
          <w:color w:val="auto"/>
          <w:sz w:val="18"/>
          <w:szCs w:val="18"/>
        </w:rPr>
      </w:pPr>
      <w:r w:rsidRPr="00307D49">
        <w:rPr>
          <w:rFonts w:ascii="Arial" w:hAnsi="Arial" w:cs="Arial"/>
          <w:color w:val="auto"/>
          <w:sz w:val="18"/>
          <w:szCs w:val="18"/>
        </w:rPr>
        <w:t>Stypendium socjalne może otrzymać student znajdujący się w trudnej sytuacji materialnej.</w:t>
      </w:r>
      <w:r w:rsidR="004943C8" w:rsidRPr="00307D49">
        <w:rPr>
          <w:rFonts w:ascii="Arial" w:hAnsi="Arial" w:cs="Arial"/>
          <w:color w:val="auto"/>
          <w:sz w:val="18"/>
          <w:szCs w:val="18"/>
        </w:rPr>
        <w:t xml:space="preserve"> </w:t>
      </w:r>
      <w:r w:rsidRPr="00307D49">
        <w:rPr>
          <w:rFonts w:ascii="Arial" w:hAnsi="Arial" w:cs="Arial"/>
          <w:color w:val="auto"/>
          <w:sz w:val="18"/>
          <w:szCs w:val="18"/>
        </w:rPr>
        <w:t>Warunkiem ubiegania się o stypendium socjalne jest złożenie wniosku na odpowiednim</w:t>
      </w:r>
      <w:r w:rsidR="004943C8" w:rsidRPr="00307D49">
        <w:rPr>
          <w:rFonts w:ascii="Arial" w:hAnsi="Arial" w:cs="Arial"/>
          <w:color w:val="auto"/>
          <w:sz w:val="18"/>
          <w:szCs w:val="18"/>
        </w:rPr>
        <w:t xml:space="preserve"> </w:t>
      </w:r>
      <w:r w:rsidR="00473783">
        <w:rPr>
          <w:rFonts w:ascii="Arial" w:hAnsi="Arial" w:cs="Arial"/>
          <w:color w:val="auto"/>
          <w:sz w:val="18"/>
          <w:szCs w:val="18"/>
        </w:rPr>
        <w:t xml:space="preserve">formularzu, stanowi - </w:t>
      </w:r>
      <w:r w:rsidR="00644309" w:rsidRPr="00307D49">
        <w:rPr>
          <w:rFonts w:ascii="Arial" w:hAnsi="Arial" w:cs="Arial"/>
          <w:b/>
          <w:color w:val="auto"/>
          <w:sz w:val="18"/>
          <w:szCs w:val="18"/>
        </w:rPr>
        <w:t>Z</w:t>
      </w:r>
      <w:r w:rsidRPr="00307D49">
        <w:rPr>
          <w:rFonts w:ascii="Arial" w:hAnsi="Arial" w:cs="Arial"/>
          <w:b/>
          <w:color w:val="auto"/>
          <w:sz w:val="18"/>
          <w:szCs w:val="18"/>
        </w:rPr>
        <w:t>ałącznik nr 1</w:t>
      </w:r>
      <w:r w:rsidR="000679C6" w:rsidRPr="00307D49">
        <w:rPr>
          <w:rFonts w:ascii="Arial" w:hAnsi="Arial" w:cs="Arial"/>
          <w:b/>
          <w:color w:val="auto"/>
          <w:sz w:val="18"/>
          <w:szCs w:val="18"/>
        </w:rPr>
        <w:t>.0</w:t>
      </w:r>
      <w:r w:rsidR="001C2119" w:rsidRPr="00307D49">
        <w:rPr>
          <w:rFonts w:ascii="Arial" w:hAnsi="Arial" w:cs="Arial"/>
          <w:color w:val="auto"/>
          <w:sz w:val="18"/>
          <w:szCs w:val="18"/>
        </w:rPr>
        <w:t>, oświadczeń studenta o dochodach swoich i każdego pełnoletnie</w:t>
      </w:r>
      <w:r w:rsidR="00473783">
        <w:rPr>
          <w:rFonts w:ascii="Arial" w:hAnsi="Arial" w:cs="Arial"/>
          <w:color w:val="auto"/>
          <w:sz w:val="18"/>
          <w:szCs w:val="18"/>
        </w:rPr>
        <w:t xml:space="preserve">go członka rodziny, stanowi - </w:t>
      </w:r>
      <w:r w:rsidR="00644309" w:rsidRPr="00307D49">
        <w:rPr>
          <w:rFonts w:ascii="Arial" w:hAnsi="Arial" w:cs="Arial"/>
          <w:b/>
          <w:color w:val="auto"/>
          <w:sz w:val="18"/>
          <w:szCs w:val="18"/>
        </w:rPr>
        <w:t>Z</w:t>
      </w:r>
      <w:r w:rsidR="001C2119" w:rsidRPr="00307D49">
        <w:rPr>
          <w:rFonts w:ascii="Arial" w:hAnsi="Arial" w:cs="Arial"/>
          <w:b/>
          <w:color w:val="auto"/>
          <w:sz w:val="18"/>
          <w:szCs w:val="18"/>
        </w:rPr>
        <w:t>ałącznik nr 1.1</w:t>
      </w:r>
      <w:r w:rsidR="001C2119" w:rsidRPr="00307D49">
        <w:rPr>
          <w:rFonts w:ascii="Arial" w:hAnsi="Arial" w:cs="Arial"/>
          <w:color w:val="auto"/>
          <w:sz w:val="18"/>
          <w:szCs w:val="18"/>
        </w:rPr>
        <w:t xml:space="preserve"> do </w:t>
      </w:r>
      <w:r w:rsidR="001C2119" w:rsidRPr="00307D49">
        <w:rPr>
          <w:rFonts w:ascii="Arial" w:hAnsi="Arial" w:cs="Arial"/>
          <w:i/>
          <w:color w:val="auto"/>
          <w:sz w:val="18"/>
          <w:szCs w:val="18"/>
        </w:rPr>
        <w:t xml:space="preserve">Regulaminu </w:t>
      </w:r>
      <w:r w:rsidR="004943C8" w:rsidRPr="00307D49">
        <w:rPr>
          <w:rFonts w:ascii="Arial" w:hAnsi="Arial" w:cs="Arial"/>
          <w:color w:val="auto"/>
          <w:sz w:val="18"/>
          <w:szCs w:val="18"/>
        </w:rPr>
        <w:t xml:space="preserve">wraz  </w:t>
      </w:r>
      <w:r w:rsidRPr="00307D49">
        <w:rPr>
          <w:rFonts w:ascii="Arial" w:hAnsi="Arial" w:cs="Arial"/>
          <w:color w:val="auto"/>
          <w:sz w:val="18"/>
          <w:szCs w:val="18"/>
        </w:rPr>
        <w:t>wymaganymi zaświadczeniami dokumentującymi</w:t>
      </w:r>
      <w:r w:rsidR="004943C8" w:rsidRPr="00307D49">
        <w:rPr>
          <w:rFonts w:ascii="Arial" w:hAnsi="Arial" w:cs="Arial"/>
          <w:color w:val="auto"/>
          <w:sz w:val="18"/>
          <w:szCs w:val="18"/>
        </w:rPr>
        <w:t xml:space="preserve"> </w:t>
      </w:r>
      <w:r w:rsidRPr="00307D49">
        <w:rPr>
          <w:rFonts w:ascii="Arial" w:hAnsi="Arial" w:cs="Arial"/>
          <w:color w:val="auto"/>
          <w:sz w:val="18"/>
          <w:szCs w:val="18"/>
        </w:rPr>
        <w:t>dochody miesięczne netto na jedną osobę w rodzinie studenta.</w:t>
      </w:r>
    </w:p>
    <w:p w14:paraId="450EF19A" w14:textId="77777777" w:rsidR="00F9368D" w:rsidRPr="00307D49" w:rsidRDefault="00F9368D" w:rsidP="004943C8">
      <w:pPr>
        <w:pStyle w:val="Akapitzlist"/>
        <w:tabs>
          <w:tab w:val="left" w:pos="810"/>
          <w:tab w:val="center" w:pos="5113"/>
        </w:tabs>
        <w:ind w:left="437" w:right="0" w:firstLine="0"/>
        <w:rPr>
          <w:rFonts w:ascii="Arial" w:hAnsi="Arial" w:cs="Arial"/>
          <w:color w:val="auto"/>
          <w:sz w:val="18"/>
          <w:szCs w:val="18"/>
        </w:rPr>
      </w:pPr>
      <w:r w:rsidRPr="00307D49">
        <w:rPr>
          <w:rFonts w:ascii="Arial" w:hAnsi="Arial" w:cs="Arial"/>
          <w:color w:val="auto"/>
          <w:sz w:val="18"/>
          <w:szCs w:val="18"/>
        </w:rPr>
        <w:t>Przyznawanie studentowi – obywatelowi Ukrainy, o którym mowa w § 27 ust. 4, stypendium</w:t>
      </w:r>
      <w:r w:rsidR="004943C8" w:rsidRPr="00307D49">
        <w:rPr>
          <w:rFonts w:ascii="Arial" w:hAnsi="Arial" w:cs="Arial"/>
          <w:color w:val="auto"/>
          <w:sz w:val="18"/>
          <w:szCs w:val="18"/>
        </w:rPr>
        <w:t xml:space="preserve"> </w:t>
      </w:r>
      <w:r w:rsidRPr="00307D49">
        <w:rPr>
          <w:rFonts w:ascii="Arial" w:hAnsi="Arial" w:cs="Arial"/>
          <w:color w:val="auto"/>
          <w:sz w:val="18"/>
          <w:szCs w:val="18"/>
        </w:rPr>
        <w:t>socjalnego odbywa się na zas</w:t>
      </w:r>
      <w:r w:rsidR="00161A7E">
        <w:rPr>
          <w:rFonts w:ascii="Arial" w:hAnsi="Arial" w:cs="Arial"/>
          <w:color w:val="auto"/>
          <w:sz w:val="18"/>
          <w:szCs w:val="18"/>
        </w:rPr>
        <w:t xml:space="preserve">adach określonych w niniejszym </w:t>
      </w:r>
      <w:r w:rsidR="00161A7E" w:rsidRPr="00161A7E">
        <w:rPr>
          <w:rFonts w:ascii="Arial" w:hAnsi="Arial" w:cs="Arial"/>
          <w:i/>
          <w:color w:val="auto"/>
          <w:sz w:val="18"/>
          <w:szCs w:val="18"/>
        </w:rPr>
        <w:t>R</w:t>
      </w:r>
      <w:r w:rsidRPr="00161A7E">
        <w:rPr>
          <w:rFonts w:ascii="Arial" w:hAnsi="Arial" w:cs="Arial"/>
          <w:i/>
          <w:color w:val="auto"/>
          <w:sz w:val="18"/>
          <w:szCs w:val="18"/>
        </w:rPr>
        <w:t>egulaminie</w:t>
      </w:r>
      <w:r w:rsidRPr="00307D49">
        <w:rPr>
          <w:rFonts w:ascii="Arial" w:hAnsi="Arial" w:cs="Arial"/>
          <w:color w:val="auto"/>
          <w:sz w:val="18"/>
          <w:szCs w:val="18"/>
        </w:rPr>
        <w:t>, z tym że zamiast dokumentów poświadczających trudną sytuację materialną, student składa oświadczenie</w:t>
      </w:r>
      <w:r w:rsidR="004943C8" w:rsidRPr="00307D49">
        <w:rPr>
          <w:rFonts w:ascii="Arial" w:hAnsi="Arial" w:cs="Arial"/>
          <w:color w:val="auto"/>
          <w:sz w:val="18"/>
          <w:szCs w:val="18"/>
        </w:rPr>
        <w:t xml:space="preserve"> </w:t>
      </w:r>
      <w:r w:rsidRPr="00307D49">
        <w:rPr>
          <w:rFonts w:ascii="Arial" w:hAnsi="Arial" w:cs="Arial"/>
          <w:color w:val="auto"/>
          <w:sz w:val="18"/>
          <w:szCs w:val="18"/>
        </w:rPr>
        <w:t>o sytuacji rodzinnej i material</w:t>
      </w:r>
      <w:r w:rsidR="00473783">
        <w:rPr>
          <w:rFonts w:ascii="Arial" w:hAnsi="Arial" w:cs="Arial"/>
          <w:color w:val="auto"/>
          <w:sz w:val="18"/>
          <w:szCs w:val="18"/>
        </w:rPr>
        <w:t>nej. Wzór oświadczenia, stanowi -</w:t>
      </w:r>
      <w:r w:rsidR="00644309" w:rsidRPr="00307D49">
        <w:rPr>
          <w:rFonts w:ascii="Arial" w:hAnsi="Arial" w:cs="Arial"/>
          <w:color w:val="auto"/>
          <w:sz w:val="18"/>
          <w:szCs w:val="18"/>
        </w:rPr>
        <w:t xml:space="preserve">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1C2119" w:rsidRPr="00307D49">
        <w:rPr>
          <w:rFonts w:ascii="Arial" w:hAnsi="Arial" w:cs="Arial"/>
          <w:b/>
          <w:color w:val="auto"/>
          <w:sz w:val="18"/>
          <w:szCs w:val="18"/>
        </w:rPr>
        <w:t>12</w:t>
      </w:r>
      <w:r w:rsidRPr="00307D49">
        <w:rPr>
          <w:rFonts w:ascii="Arial" w:hAnsi="Arial" w:cs="Arial"/>
          <w:b/>
          <w:color w:val="auto"/>
          <w:sz w:val="18"/>
          <w:szCs w:val="18"/>
        </w:rPr>
        <w:t xml:space="preserve"> </w:t>
      </w:r>
      <w:r w:rsidR="00644309" w:rsidRPr="00307D49">
        <w:rPr>
          <w:rFonts w:ascii="Arial" w:hAnsi="Arial" w:cs="Arial"/>
          <w:color w:val="auto"/>
          <w:sz w:val="18"/>
          <w:szCs w:val="18"/>
        </w:rPr>
        <w:t xml:space="preserve">do niniejszego </w:t>
      </w:r>
      <w:r w:rsidR="00644309" w:rsidRPr="00307D49">
        <w:rPr>
          <w:rFonts w:ascii="Arial" w:hAnsi="Arial" w:cs="Arial"/>
          <w:i/>
          <w:color w:val="auto"/>
          <w:sz w:val="18"/>
          <w:szCs w:val="18"/>
        </w:rPr>
        <w:t>R</w:t>
      </w:r>
      <w:r w:rsidRPr="00307D49">
        <w:rPr>
          <w:rFonts w:ascii="Arial" w:hAnsi="Arial" w:cs="Arial"/>
          <w:i/>
          <w:color w:val="auto"/>
          <w:sz w:val="18"/>
          <w:szCs w:val="18"/>
        </w:rPr>
        <w:t>egulaminu</w:t>
      </w:r>
      <w:r w:rsidRPr="00307D49">
        <w:rPr>
          <w:rFonts w:ascii="Arial" w:hAnsi="Arial" w:cs="Arial"/>
          <w:color w:val="auto"/>
          <w:sz w:val="18"/>
          <w:szCs w:val="18"/>
        </w:rPr>
        <w:t>.</w:t>
      </w:r>
    </w:p>
    <w:p w14:paraId="695774F0"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Podstawowym kryterium przyznania stypendium socjalnego jest miesięczny dochód netto na osobę w rodzinie studenta nieprzekraczający kwoty ustalonej przez rektora w porozumieniu</w:t>
      </w:r>
      <w:r w:rsidR="004943C8" w:rsidRPr="00307D49">
        <w:rPr>
          <w:rFonts w:ascii="Arial" w:hAnsi="Arial" w:cs="Arial"/>
          <w:color w:val="auto"/>
          <w:sz w:val="18"/>
          <w:szCs w:val="18"/>
        </w:rPr>
        <w:t xml:space="preserve"> </w:t>
      </w:r>
      <w:r w:rsidRPr="00307D49">
        <w:rPr>
          <w:rFonts w:ascii="Arial" w:hAnsi="Arial" w:cs="Arial"/>
          <w:color w:val="auto"/>
          <w:sz w:val="18"/>
          <w:szCs w:val="18"/>
        </w:rPr>
        <w:t>z samorządem studenckim. Za podstawę do obliczenia tego dochodu przyjmuje się dochód rodziny studenta (łącznie z dochodem osiągniętym przez studenta).</w:t>
      </w:r>
    </w:p>
    <w:p w14:paraId="5B2E0CC7" w14:textId="77777777" w:rsidR="00F9368D"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Dochód będący podstawą do przyznania stypendium socjalnego jest liczony zgodnie z zasadami</w:t>
      </w:r>
      <w:r w:rsidR="004943C8" w:rsidRPr="00307D49">
        <w:rPr>
          <w:rFonts w:ascii="Arial" w:hAnsi="Arial" w:cs="Arial"/>
          <w:color w:val="auto"/>
          <w:sz w:val="18"/>
          <w:szCs w:val="18"/>
        </w:rPr>
        <w:t xml:space="preserve"> </w:t>
      </w:r>
      <w:r w:rsidRPr="00307D49">
        <w:rPr>
          <w:rFonts w:ascii="Arial" w:hAnsi="Arial" w:cs="Arial"/>
          <w:color w:val="auto"/>
          <w:sz w:val="18"/>
          <w:szCs w:val="18"/>
        </w:rPr>
        <w:t>określonymi w ustawie o świadczeniach rodzinnych oraz wyliczony na podstawie:</w:t>
      </w:r>
    </w:p>
    <w:p w14:paraId="10AD1639" w14:textId="77777777" w:rsidR="00161A7E" w:rsidRPr="00307D49" w:rsidRDefault="00161A7E" w:rsidP="00161A7E">
      <w:pPr>
        <w:pStyle w:val="Akapitzlist"/>
        <w:tabs>
          <w:tab w:val="left" w:pos="810"/>
          <w:tab w:val="center" w:pos="5113"/>
        </w:tabs>
        <w:ind w:left="437" w:right="0" w:firstLine="0"/>
        <w:rPr>
          <w:rFonts w:ascii="Arial" w:hAnsi="Arial" w:cs="Arial"/>
          <w:color w:val="auto"/>
          <w:sz w:val="18"/>
          <w:szCs w:val="18"/>
        </w:rPr>
      </w:pPr>
    </w:p>
    <w:p w14:paraId="5B3A39B5"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dochodu przedstawio</w:t>
      </w:r>
      <w:r w:rsidR="004943C8" w:rsidRPr="00307D49">
        <w:rPr>
          <w:rFonts w:ascii="Arial" w:hAnsi="Arial" w:cs="Arial"/>
          <w:color w:val="auto"/>
          <w:sz w:val="18"/>
          <w:szCs w:val="18"/>
        </w:rPr>
        <w:t xml:space="preserve">nego przez studenta – przychody </w:t>
      </w:r>
      <w:r w:rsidRPr="00307D49">
        <w:rPr>
          <w:rFonts w:ascii="Arial" w:hAnsi="Arial" w:cs="Arial"/>
          <w:color w:val="auto"/>
          <w:sz w:val="18"/>
          <w:szCs w:val="18"/>
        </w:rPr>
        <w:t>podlegające opodatkowaniu na zasadach określonych obowiązującymi przepisami ustawy z dnia 26 lipca 1991 r.</w:t>
      </w:r>
      <w:r w:rsidR="004943C8" w:rsidRPr="00307D49">
        <w:rPr>
          <w:rFonts w:ascii="Arial" w:hAnsi="Arial" w:cs="Arial"/>
          <w:color w:val="auto"/>
          <w:sz w:val="18"/>
          <w:szCs w:val="18"/>
        </w:rPr>
        <w:t xml:space="preserve"> </w:t>
      </w:r>
      <w:r w:rsidRPr="00307D49">
        <w:rPr>
          <w:rFonts w:ascii="Arial" w:hAnsi="Arial" w:cs="Arial"/>
          <w:color w:val="auto"/>
          <w:sz w:val="18"/>
          <w:szCs w:val="18"/>
        </w:rPr>
        <w:t>o podatku dochodowym od osób fizycznych, pomniejszone o koszty uzyskania przychodu,</w:t>
      </w:r>
      <w:r w:rsidR="004943C8" w:rsidRPr="00307D49">
        <w:rPr>
          <w:rFonts w:ascii="Arial" w:hAnsi="Arial" w:cs="Arial"/>
          <w:color w:val="auto"/>
          <w:sz w:val="18"/>
          <w:szCs w:val="18"/>
        </w:rPr>
        <w:t xml:space="preserve"> </w:t>
      </w:r>
      <w:r w:rsidRPr="00307D49">
        <w:rPr>
          <w:rFonts w:ascii="Arial" w:hAnsi="Arial" w:cs="Arial"/>
          <w:color w:val="auto"/>
          <w:sz w:val="18"/>
          <w:szCs w:val="18"/>
        </w:rPr>
        <w:t>należny podatek dochodowy od osób fizycznych, składki na ubezpieczenia społeczne</w:t>
      </w:r>
      <w:r w:rsidR="004943C8" w:rsidRPr="00307D49">
        <w:rPr>
          <w:rFonts w:ascii="Arial" w:hAnsi="Arial" w:cs="Arial"/>
          <w:color w:val="auto"/>
          <w:sz w:val="18"/>
          <w:szCs w:val="18"/>
        </w:rPr>
        <w:t xml:space="preserve"> </w:t>
      </w:r>
      <w:r w:rsidRPr="00307D49">
        <w:rPr>
          <w:rFonts w:ascii="Arial" w:hAnsi="Arial" w:cs="Arial"/>
          <w:color w:val="auto"/>
          <w:sz w:val="18"/>
          <w:szCs w:val="18"/>
        </w:rPr>
        <w:t>niezaliczone do kosztów uzyskania przychodu oraz składki na ubezpieczenia zdrowotne,</w:t>
      </w:r>
    </w:p>
    <w:p w14:paraId="63C4CD03"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dochodu przedstawionego przez rodziców studenta i pełnoletnie rodzeństwo – przychody</w:t>
      </w:r>
      <w:r w:rsidR="004943C8" w:rsidRPr="00307D49">
        <w:rPr>
          <w:rFonts w:ascii="Arial" w:hAnsi="Arial" w:cs="Arial"/>
          <w:color w:val="auto"/>
          <w:sz w:val="18"/>
          <w:szCs w:val="18"/>
        </w:rPr>
        <w:t xml:space="preserve"> </w:t>
      </w:r>
      <w:r w:rsidRPr="00307D49">
        <w:rPr>
          <w:rFonts w:ascii="Arial" w:hAnsi="Arial" w:cs="Arial"/>
          <w:color w:val="auto"/>
          <w:sz w:val="18"/>
          <w:szCs w:val="18"/>
        </w:rPr>
        <w:t>podlegające opodatkowaniu na zasadach określonych obowiązującymi przepisami ustawy z dnia 26 lipca 1991 r. o podatku dochodowym od osób fizycznych, pomniejszone o koszty</w:t>
      </w:r>
      <w:r w:rsidR="004943C8" w:rsidRPr="00307D49">
        <w:rPr>
          <w:rFonts w:ascii="Arial" w:hAnsi="Arial" w:cs="Arial"/>
          <w:color w:val="auto"/>
          <w:sz w:val="18"/>
          <w:szCs w:val="18"/>
        </w:rPr>
        <w:t xml:space="preserve"> </w:t>
      </w:r>
      <w:r w:rsidRPr="00307D49">
        <w:rPr>
          <w:rFonts w:ascii="Arial" w:hAnsi="Arial" w:cs="Arial"/>
          <w:color w:val="auto"/>
          <w:sz w:val="18"/>
          <w:szCs w:val="18"/>
        </w:rPr>
        <w:t>uzyskania przychodu, należny podatek dochodowy od osób fizycznych, składki na</w:t>
      </w:r>
      <w:r w:rsidR="004943C8" w:rsidRPr="00307D49">
        <w:rPr>
          <w:rFonts w:ascii="Arial" w:hAnsi="Arial" w:cs="Arial"/>
          <w:color w:val="auto"/>
          <w:sz w:val="18"/>
          <w:szCs w:val="18"/>
        </w:rPr>
        <w:t xml:space="preserve"> </w:t>
      </w:r>
      <w:r w:rsidRPr="00307D49">
        <w:rPr>
          <w:rFonts w:ascii="Arial" w:hAnsi="Arial" w:cs="Arial"/>
          <w:color w:val="auto"/>
          <w:sz w:val="18"/>
          <w:szCs w:val="18"/>
        </w:rPr>
        <w:t>ubezpieczenia społeczne niezaliczone do kosztów uzyskania przychodu oraz składki na ubezpieczenia zdrowotne,</w:t>
      </w:r>
    </w:p>
    <w:p w14:paraId="0FF9DA63"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lastRenderedPageBreak/>
        <w:t>dochodu netto przedstawionego przez studenta, rodziców studenta i pełnoletnie rodzeństwo studenta prowadzących działalność gospodarczą na zasadach karty podatkowej,</w:t>
      </w:r>
      <w:r w:rsidR="004943C8" w:rsidRPr="00307D49">
        <w:rPr>
          <w:rFonts w:ascii="Arial" w:hAnsi="Arial" w:cs="Arial"/>
          <w:color w:val="auto"/>
          <w:sz w:val="18"/>
          <w:szCs w:val="18"/>
        </w:rPr>
        <w:t xml:space="preserve"> </w:t>
      </w:r>
      <w:r w:rsidRPr="00307D49">
        <w:rPr>
          <w:rFonts w:ascii="Arial" w:hAnsi="Arial" w:cs="Arial"/>
          <w:color w:val="auto"/>
          <w:sz w:val="18"/>
          <w:szCs w:val="18"/>
        </w:rPr>
        <w:t>deklarowanego a nieudokumentowanego, pomniejszonego o należny podatek dochodowy i zapłacone składki na ubezpieczenie społeczne i zdrowotne,</w:t>
      </w:r>
    </w:p>
    <w:p w14:paraId="7F3BC9D3"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dochód z działalności podlegającej opodatkowaniu na podstawie przepisów o zryczałtowanym podatku dochodowym od niektórych przychodów osiąganych przez</w:t>
      </w:r>
      <w:r w:rsidR="004943C8" w:rsidRPr="00307D49">
        <w:rPr>
          <w:rFonts w:ascii="Arial" w:hAnsi="Arial" w:cs="Arial"/>
          <w:color w:val="auto"/>
          <w:sz w:val="18"/>
          <w:szCs w:val="18"/>
        </w:rPr>
        <w:t xml:space="preserve"> </w:t>
      </w:r>
      <w:r w:rsidRPr="00307D49">
        <w:rPr>
          <w:rFonts w:ascii="Arial" w:hAnsi="Arial" w:cs="Arial"/>
          <w:color w:val="auto"/>
          <w:sz w:val="18"/>
          <w:szCs w:val="18"/>
        </w:rPr>
        <w:t>osoby fizyczne, w tym przypadku student wykazuje dochód w zależności od formy podatku (karta podatkowa lub podatek opłacany w formie ryczałtu od przychodów ewidencjonowanych):</w:t>
      </w:r>
    </w:p>
    <w:p w14:paraId="33BA96E5" w14:textId="77777777" w:rsidR="00F9368D" w:rsidRPr="00307D49" w:rsidRDefault="00F9368D" w:rsidP="00C95FF4">
      <w:pPr>
        <w:pStyle w:val="Akapitzlist"/>
        <w:numPr>
          <w:ilvl w:val="0"/>
          <w:numId w:val="19"/>
        </w:numPr>
        <w:tabs>
          <w:tab w:val="left" w:pos="774"/>
          <w:tab w:val="left" w:pos="851"/>
          <w:tab w:val="center" w:pos="5113"/>
        </w:tabs>
        <w:ind w:left="1134" w:right="0"/>
        <w:rPr>
          <w:rFonts w:ascii="Arial" w:hAnsi="Arial" w:cs="Arial"/>
          <w:color w:val="auto"/>
          <w:sz w:val="18"/>
          <w:szCs w:val="18"/>
        </w:rPr>
      </w:pPr>
      <w:r w:rsidRPr="00307D49">
        <w:rPr>
          <w:rFonts w:ascii="Arial" w:hAnsi="Arial" w:cs="Arial"/>
          <w:color w:val="auto"/>
          <w:sz w:val="18"/>
          <w:szCs w:val="18"/>
        </w:rPr>
        <w:t>uzyskany w roku kalendarzowym poprzedzającym wypłatę świadczenia, jako dochód</w:t>
      </w:r>
      <w:r w:rsidR="004943C8" w:rsidRPr="00307D49">
        <w:rPr>
          <w:rFonts w:ascii="Arial" w:hAnsi="Arial" w:cs="Arial"/>
          <w:color w:val="auto"/>
          <w:sz w:val="18"/>
          <w:szCs w:val="18"/>
        </w:rPr>
        <w:t xml:space="preserve"> </w:t>
      </w:r>
      <w:r w:rsidRPr="00307D49">
        <w:rPr>
          <w:rFonts w:ascii="Arial" w:hAnsi="Arial" w:cs="Arial"/>
          <w:color w:val="auto"/>
          <w:sz w:val="18"/>
          <w:szCs w:val="18"/>
        </w:rPr>
        <w:t>miesięczny przyjmuje się 1/12 dochodu ogłaszanego corocznie, w drodze obwieszczenia,</w:t>
      </w:r>
      <w:r w:rsidR="00967AF2">
        <w:rPr>
          <w:rFonts w:ascii="Arial" w:hAnsi="Arial" w:cs="Arial"/>
          <w:color w:val="auto"/>
          <w:sz w:val="18"/>
          <w:szCs w:val="18"/>
        </w:rPr>
        <w:t xml:space="preserve"> </w:t>
      </w:r>
      <w:r w:rsidRPr="00307D49">
        <w:rPr>
          <w:rFonts w:ascii="Arial" w:hAnsi="Arial" w:cs="Arial"/>
          <w:color w:val="auto"/>
          <w:sz w:val="18"/>
          <w:szCs w:val="18"/>
        </w:rPr>
        <w:t>przez ministra właściwego do spraw rodziny w Dzienniku Urzędowym Rzeczypospolitej</w:t>
      </w:r>
      <w:r w:rsidR="00916F87" w:rsidRPr="00307D49">
        <w:rPr>
          <w:rFonts w:ascii="Arial" w:hAnsi="Arial" w:cs="Arial"/>
          <w:color w:val="auto"/>
          <w:sz w:val="18"/>
          <w:szCs w:val="18"/>
        </w:rPr>
        <w:t xml:space="preserve"> </w:t>
      </w:r>
      <w:r w:rsidRPr="00307D49">
        <w:rPr>
          <w:rFonts w:ascii="Arial" w:hAnsi="Arial" w:cs="Arial"/>
          <w:color w:val="auto"/>
          <w:sz w:val="18"/>
          <w:szCs w:val="18"/>
        </w:rPr>
        <w:t>Polskiej „Monitor Polski” w terminie do dnia 1 sierpnia każdego roku,</w:t>
      </w:r>
    </w:p>
    <w:p w14:paraId="183B90C2" w14:textId="77777777" w:rsidR="00F9368D" w:rsidRPr="00307D49" w:rsidRDefault="00F9368D" w:rsidP="00C95FF4">
      <w:pPr>
        <w:pStyle w:val="Akapitzlist"/>
        <w:numPr>
          <w:ilvl w:val="0"/>
          <w:numId w:val="19"/>
        </w:numPr>
        <w:tabs>
          <w:tab w:val="left" w:pos="851"/>
          <w:tab w:val="center" w:pos="5113"/>
        </w:tabs>
        <w:ind w:left="1134" w:right="0"/>
        <w:rPr>
          <w:rFonts w:ascii="Arial" w:hAnsi="Arial" w:cs="Arial"/>
          <w:color w:val="auto"/>
          <w:sz w:val="18"/>
          <w:szCs w:val="18"/>
        </w:rPr>
      </w:pPr>
      <w:r w:rsidRPr="00307D49">
        <w:rPr>
          <w:rFonts w:ascii="Arial" w:hAnsi="Arial" w:cs="Arial"/>
          <w:color w:val="auto"/>
          <w:sz w:val="18"/>
          <w:szCs w:val="18"/>
        </w:rPr>
        <w:t>uzyskany po roku poprzedzającym wypłatę świadczenia, deklarowany w oświadczeniu,</w:t>
      </w:r>
      <w:r w:rsidR="00916F87" w:rsidRPr="00307D49">
        <w:rPr>
          <w:rFonts w:ascii="Arial" w:hAnsi="Arial" w:cs="Arial"/>
          <w:color w:val="auto"/>
          <w:sz w:val="18"/>
          <w:szCs w:val="18"/>
        </w:rPr>
        <w:t xml:space="preserve"> </w:t>
      </w:r>
      <w:r w:rsidRPr="00307D49">
        <w:rPr>
          <w:rFonts w:ascii="Arial" w:hAnsi="Arial" w:cs="Arial"/>
          <w:color w:val="auto"/>
          <w:sz w:val="18"/>
          <w:szCs w:val="18"/>
        </w:rPr>
        <w:t>za miesiąc następujący po miesiącu, w którym został osiągnięty, składając oświadczenie</w:t>
      </w:r>
      <w:r w:rsidR="00916F87" w:rsidRPr="00307D49">
        <w:rPr>
          <w:rFonts w:ascii="Arial" w:hAnsi="Arial" w:cs="Arial"/>
          <w:color w:val="auto"/>
          <w:sz w:val="18"/>
          <w:szCs w:val="18"/>
        </w:rPr>
        <w:t xml:space="preserve"> </w:t>
      </w:r>
      <w:r w:rsidRPr="00307D49">
        <w:rPr>
          <w:rFonts w:ascii="Arial" w:hAnsi="Arial" w:cs="Arial"/>
          <w:color w:val="auto"/>
          <w:sz w:val="18"/>
          <w:szCs w:val="18"/>
        </w:rPr>
        <w:t>o dochodzie uzyskanym,</w:t>
      </w:r>
    </w:p>
    <w:p w14:paraId="402D137B" w14:textId="77777777" w:rsidR="00F9368D" w:rsidRPr="00307D49" w:rsidRDefault="00F9368D" w:rsidP="00C95FF4">
      <w:pPr>
        <w:pStyle w:val="Akapitzlist"/>
        <w:numPr>
          <w:ilvl w:val="0"/>
          <w:numId w:val="18"/>
        </w:numPr>
        <w:tabs>
          <w:tab w:val="left" w:pos="851"/>
          <w:tab w:val="center" w:pos="5113"/>
        </w:tabs>
        <w:ind w:right="0"/>
        <w:rPr>
          <w:rFonts w:ascii="Arial" w:hAnsi="Arial" w:cs="Arial"/>
          <w:color w:val="auto"/>
          <w:sz w:val="18"/>
          <w:szCs w:val="18"/>
        </w:rPr>
      </w:pPr>
      <w:r w:rsidRPr="00307D49">
        <w:rPr>
          <w:rFonts w:ascii="Arial" w:hAnsi="Arial" w:cs="Arial"/>
          <w:color w:val="auto"/>
          <w:sz w:val="18"/>
          <w:szCs w:val="18"/>
        </w:rPr>
        <w:t>dochodu z gospodarstwa rolnego obliczonego na podstawie liczby hektarów</w:t>
      </w:r>
      <w:r w:rsidR="00916F87" w:rsidRPr="00307D49">
        <w:rPr>
          <w:rFonts w:ascii="Arial" w:hAnsi="Arial" w:cs="Arial"/>
          <w:color w:val="auto"/>
          <w:sz w:val="18"/>
          <w:szCs w:val="18"/>
        </w:rPr>
        <w:t xml:space="preserve"> </w:t>
      </w:r>
      <w:r w:rsidRPr="00307D49">
        <w:rPr>
          <w:rFonts w:ascii="Arial" w:hAnsi="Arial" w:cs="Arial"/>
          <w:color w:val="auto"/>
          <w:sz w:val="18"/>
          <w:szCs w:val="18"/>
        </w:rPr>
        <w:t>przeliczeniowych znajdujących się w posiadaniu rodziny w roku kalendarzowym poprzedzającym datę złożenia wniosku.</w:t>
      </w:r>
    </w:p>
    <w:p w14:paraId="1C512795"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Zaświadczenia z Urzędu Skarbowego są ważne trzy miesiące od daty wystawienia, pozostałe</w:t>
      </w:r>
      <w:r w:rsidR="007C17FB" w:rsidRPr="00307D49">
        <w:rPr>
          <w:rFonts w:ascii="Arial" w:hAnsi="Arial" w:cs="Arial"/>
          <w:color w:val="auto"/>
          <w:sz w:val="18"/>
          <w:szCs w:val="18"/>
        </w:rPr>
        <w:t xml:space="preserve"> </w:t>
      </w:r>
      <w:r w:rsidRPr="00307D49">
        <w:rPr>
          <w:rFonts w:ascii="Arial" w:hAnsi="Arial" w:cs="Arial"/>
          <w:color w:val="auto"/>
          <w:sz w:val="18"/>
          <w:szCs w:val="18"/>
        </w:rPr>
        <w:t>zaświadczenia są ważne jeden miesiąc od daty ich wystawienia.</w:t>
      </w:r>
    </w:p>
    <w:p w14:paraId="7068470F"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członków rodziny zalicza się tylko: studenta, rodziców studenta, jego opiekunów prawnych</w:t>
      </w:r>
      <w:r w:rsidR="004F3FB9" w:rsidRPr="00307D49">
        <w:rPr>
          <w:rFonts w:ascii="Arial" w:hAnsi="Arial" w:cs="Arial"/>
          <w:color w:val="auto"/>
          <w:sz w:val="18"/>
          <w:szCs w:val="18"/>
        </w:rPr>
        <w:t xml:space="preserve"> </w:t>
      </w:r>
      <w:r w:rsidRPr="00307D49">
        <w:rPr>
          <w:rFonts w:ascii="Arial" w:hAnsi="Arial" w:cs="Arial"/>
          <w:color w:val="auto"/>
          <w:sz w:val="18"/>
          <w:szCs w:val="18"/>
        </w:rPr>
        <w:t>lub opiekunów faktycznych (jego i rodzeństwa), dzieci własne i przysposobione rodziców</w:t>
      </w:r>
      <w:r w:rsidR="004F3FB9" w:rsidRPr="00307D49">
        <w:rPr>
          <w:rFonts w:ascii="Arial" w:hAnsi="Arial" w:cs="Arial"/>
          <w:color w:val="auto"/>
          <w:sz w:val="18"/>
          <w:szCs w:val="18"/>
        </w:rPr>
        <w:t xml:space="preserve"> </w:t>
      </w:r>
      <w:r w:rsidRPr="00307D49">
        <w:rPr>
          <w:rFonts w:ascii="Arial" w:hAnsi="Arial" w:cs="Arial"/>
          <w:color w:val="auto"/>
          <w:sz w:val="18"/>
          <w:szCs w:val="18"/>
        </w:rPr>
        <w:t>studenta niepełnoletnie oraz pobierające naukę do 26 roku życia (jeżeli 26 rok życia przypada</w:t>
      </w:r>
      <w:r w:rsidR="007C17FB" w:rsidRPr="00307D49">
        <w:rPr>
          <w:rFonts w:ascii="Arial" w:hAnsi="Arial" w:cs="Arial"/>
          <w:color w:val="auto"/>
          <w:sz w:val="18"/>
          <w:szCs w:val="18"/>
        </w:rPr>
        <w:t xml:space="preserve"> </w:t>
      </w:r>
      <w:r w:rsidRPr="00307D49">
        <w:rPr>
          <w:rFonts w:ascii="Arial" w:hAnsi="Arial" w:cs="Arial"/>
          <w:color w:val="auto"/>
          <w:sz w:val="18"/>
          <w:szCs w:val="18"/>
        </w:rPr>
        <w:t>w ostatnim roku studiów, do ich ukończenia) oraz dzieci niepełnosprawne, bez względu na wiek,</w:t>
      </w:r>
      <w:r w:rsidR="007C17FB" w:rsidRPr="00307D49">
        <w:rPr>
          <w:rFonts w:ascii="Arial" w:hAnsi="Arial" w:cs="Arial"/>
          <w:color w:val="auto"/>
          <w:sz w:val="18"/>
          <w:szCs w:val="18"/>
        </w:rPr>
        <w:t xml:space="preserve"> </w:t>
      </w:r>
      <w:r w:rsidRPr="00307D49">
        <w:rPr>
          <w:rFonts w:ascii="Arial" w:hAnsi="Arial" w:cs="Arial"/>
          <w:color w:val="auto"/>
          <w:sz w:val="18"/>
          <w:szCs w:val="18"/>
        </w:rPr>
        <w:t>pozostające na ich utrzymaniu, a także małżonka studenta i ich dzieci (także dzieci małżonka</w:t>
      </w:r>
      <w:r w:rsidR="004F3FB9" w:rsidRPr="00307D49">
        <w:rPr>
          <w:rFonts w:ascii="Arial" w:hAnsi="Arial" w:cs="Arial"/>
          <w:color w:val="auto"/>
          <w:sz w:val="18"/>
          <w:szCs w:val="18"/>
        </w:rPr>
        <w:t xml:space="preserve"> </w:t>
      </w:r>
      <w:r w:rsidRPr="00307D49">
        <w:rPr>
          <w:rFonts w:ascii="Arial" w:hAnsi="Arial" w:cs="Arial"/>
          <w:color w:val="auto"/>
          <w:sz w:val="18"/>
          <w:szCs w:val="18"/>
        </w:rPr>
        <w:t>studenta niepełnoletnie oraz pobierające naukę do 26 roku życia (jeżeli 26 rok życia przypada</w:t>
      </w:r>
      <w:r w:rsidR="004F3FB9" w:rsidRPr="00307D49">
        <w:rPr>
          <w:rFonts w:ascii="Arial" w:hAnsi="Arial" w:cs="Arial"/>
          <w:color w:val="auto"/>
          <w:sz w:val="18"/>
          <w:szCs w:val="18"/>
        </w:rPr>
        <w:t xml:space="preserve"> </w:t>
      </w:r>
      <w:r w:rsidRPr="00307D49">
        <w:rPr>
          <w:rFonts w:ascii="Arial" w:hAnsi="Arial" w:cs="Arial"/>
          <w:color w:val="auto"/>
          <w:sz w:val="18"/>
          <w:szCs w:val="18"/>
        </w:rPr>
        <w:t>w ostatnim roku studiów, do ich ukończenia) oraz dzieci niepełnosprawne bez względu na wiek,</w:t>
      </w:r>
      <w:r w:rsidR="007C17FB" w:rsidRPr="00307D49">
        <w:rPr>
          <w:rFonts w:ascii="Arial" w:hAnsi="Arial" w:cs="Arial"/>
          <w:color w:val="auto"/>
          <w:sz w:val="18"/>
          <w:szCs w:val="18"/>
        </w:rPr>
        <w:t xml:space="preserve"> </w:t>
      </w:r>
      <w:r w:rsidRPr="00307D49">
        <w:rPr>
          <w:rFonts w:ascii="Arial" w:hAnsi="Arial" w:cs="Arial"/>
          <w:color w:val="auto"/>
          <w:sz w:val="18"/>
          <w:szCs w:val="18"/>
        </w:rPr>
        <w:t>pozostające na ich utrzymaniu.</w:t>
      </w:r>
    </w:p>
    <w:p w14:paraId="6B7AF2AC" w14:textId="77777777" w:rsidR="007C17FB"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We wniosku o stypendium socjalne student wpisuje stan rodziny aktualny na dzień składania</w:t>
      </w:r>
      <w:r w:rsidR="00D81BFE" w:rsidRPr="00307D49">
        <w:rPr>
          <w:rFonts w:ascii="Arial" w:hAnsi="Arial" w:cs="Arial"/>
          <w:color w:val="auto"/>
          <w:sz w:val="18"/>
          <w:szCs w:val="18"/>
        </w:rPr>
        <w:t xml:space="preserve"> </w:t>
      </w:r>
      <w:r w:rsidRPr="00307D49">
        <w:rPr>
          <w:rFonts w:ascii="Arial" w:hAnsi="Arial" w:cs="Arial"/>
          <w:color w:val="auto"/>
          <w:sz w:val="18"/>
          <w:szCs w:val="18"/>
        </w:rPr>
        <w:t>wniosku.</w:t>
      </w:r>
    </w:p>
    <w:p w14:paraId="66BCA3CC"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Student, który nie prowadzi wspólnego gospodarstwa domowego z żadnym z rodziców,</w:t>
      </w:r>
      <w:r w:rsidR="007C17FB" w:rsidRPr="00307D49">
        <w:rPr>
          <w:rFonts w:ascii="Arial" w:hAnsi="Arial" w:cs="Arial"/>
          <w:color w:val="auto"/>
          <w:sz w:val="18"/>
          <w:szCs w:val="18"/>
        </w:rPr>
        <w:t xml:space="preserve"> </w:t>
      </w:r>
      <w:r w:rsidRPr="00307D49">
        <w:rPr>
          <w:rFonts w:ascii="Arial" w:hAnsi="Arial" w:cs="Arial"/>
          <w:color w:val="auto"/>
          <w:sz w:val="18"/>
          <w:szCs w:val="18"/>
        </w:rPr>
        <w:t>opiekunów prawnych lub faktycznych, jest samodzielny finansowo, jeżeli spełnia jeden</w:t>
      </w:r>
      <w:r w:rsidR="00D81BFE" w:rsidRPr="00307D49">
        <w:rPr>
          <w:rFonts w:ascii="Arial" w:hAnsi="Arial" w:cs="Arial"/>
          <w:color w:val="auto"/>
          <w:sz w:val="18"/>
          <w:szCs w:val="18"/>
        </w:rPr>
        <w:t xml:space="preserve"> </w:t>
      </w:r>
      <w:r w:rsidRPr="00307D49">
        <w:rPr>
          <w:rFonts w:ascii="Arial" w:hAnsi="Arial" w:cs="Arial"/>
          <w:color w:val="auto"/>
          <w:sz w:val="18"/>
          <w:szCs w:val="18"/>
        </w:rPr>
        <w:t>z następujących warunków:</w:t>
      </w:r>
    </w:p>
    <w:p w14:paraId="6DE4B7ED" w14:textId="77777777" w:rsidR="00F9368D" w:rsidRPr="00307D49" w:rsidRDefault="00F9368D"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ukończył 26. rok życia,</w:t>
      </w:r>
    </w:p>
    <w:p w14:paraId="7A70F1BC" w14:textId="77777777" w:rsidR="00C72E99" w:rsidRPr="00307D49" w:rsidRDefault="00F9368D"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pozostaje w związku małżeńskim,</w:t>
      </w:r>
    </w:p>
    <w:p w14:paraId="59F6B633" w14:textId="77777777" w:rsidR="00C72E99"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ma na utrzymaniu dzieci niepełnoletnie, dzieci pobierające naukę do 26. roku życia, a jeżeli</w:t>
      </w:r>
      <w:r w:rsidR="007C17FB" w:rsidRPr="00307D49">
        <w:rPr>
          <w:rFonts w:ascii="Arial" w:hAnsi="Arial" w:cs="Arial"/>
          <w:color w:val="auto"/>
          <w:sz w:val="18"/>
          <w:szCs w:val="18"/>
        </w:rPr>
        <w:t xml:space="preserve"> </w:t>
      </w:r>
      <w:r w:rsidRPr="00307D49">
        <w:rPr>
          <w:rFonts w:ascii="Arial" w:hAnsi="Arial" w:cs="Arial"/>
          <w:color w:val="auto"/>
          <w:sz w:val="18"/>
          <w:szCs w:val="18"/>
        </w:rPr>
        <w:t>26. rok życia przypada w ostatnim roku studiów, do ich ukończenia, oraz dzieci niepełnosprawne bez względu na wiek,</w:t>
      </w:r>
    </w:p>
    <w:p w14:paraId="68B8BAEF" w14:textId="77777777" w:rsidR="00C72E99"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osiągnął pełnoletność, przebywając w pieczy zastępczej,</w:t>
      </w:r>
    </w:p>
    <w:p w14:paraId="11E85F0F" w14:textId="7AE55C51" w:rsidR="007C17FB"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 xml:space="preserve">posiada stałe źródło dochodów i jego przeciętny miesięczny dochód </w:t>
      </w:r>
      <w:r w:rsidR="00530914" w:rsidRPr="00530914">
        <w:rPr>
          <w:rFonts w:ascii="Arial" w:hAnsi="Arial" w:cs="Arial"/>
          <w:b/>
          <w:bCs/>
          <w:color w:val="auto"/>
          <w:sz w:val="18"/>
          <w:szCs w:val="18"/>
        </w:rPr>
        <w:t>(1396,00 zł. netto)</w:t>
      </w:r>
      <w:r w:rsidR="00530914">
        <w:rPr>
          <w:rFonts w:ascii="Arial" w:hAnsi="Arial" w:cs="Arial"/>
          <w:color w:val="auto"/>
          <w:sz w:val="18"/>
          <w:szCs w:val="18"/>
        </w:rPr>
        <w:t xml:space="preserve"> </w:t>
      </w:r>
      <w:r w:rsidRPr="00307D49">
        <w:rPr>
          <w:rFonts w:ascii="Arial" w:hAnsi="Arial" w:cs="Arial"/>
          <w:color w:val="auto"/>
          <w:sz w:val="18"/>
          <w:szCs w:val="18"/>
        </w:rPr>
        <w:t>w poprzednim roku</w:t>
      </w:r>
      <w:r w:rsidR="007C17FB" w:rsidRPr="00307D49">
        <w:rPr>
          <w:rFonts w:ascii="Arial" w:hAnsi="Arial" w:cs="Arial"/>
          <w:color w:val="auto"/>
          <w:sz w:val="18"/>
          <w:szCs w:val="18"/>
        </w:rPr>
        <w:t xml:space="preserve"> </w:t>
      </w:r>
      <w:r w:rsidRPr="00307D49">
        <w:rPr>
          <w:rFonts w:ascii="Arial" w:hAnsi="Arial" w:cs="Arial"/>
          <w:color w:val="auto"/>
          <w:sz w:val="18"/>
          <w:szCs w:val="18"/>
        </w:rPr>
        <w:t>podatkowym oraz w roku bieżącym w miesiącach poprzedzających miesiąc złożenia</w:t>
      </w:r>
      <w:r w:rsidR="007C17FB" w:rsidRPr="00307D49">
        <w:rPr>
          <w:rFonts w:ascii="Arial" w:hAnsi="Arial" w:cs="Arial"/>
          <w:color w:val="auto"/>
          <w:sz w:val="18"/>
          <w:szCs w:val="18"/>
        </w:rPr>
        <w:t xml:space="preserve"> </w:t>
      </w:r>
      <w:r w:rsidRPr="00307D49">
        <w:rPr>
          <w:rFonts w:ascii="Arial" w:hAnsi="Arial" w:cs="Arial"/>
          <w:color w:val="auto"/>
          <w:sz w:val="18"/>
          <w:szCs w:val="18"/>
        </w:rPr>
        <w:t>oświadczenia, o którym mowa w ust. 9, jest wyższy lub równy 1,15 sumy kwot określonych w art. 5 ust. 1 i art. 6 ust. 2 pkt 3 ustawy z dnia 28 listopada 2003 r. o świadczeniach rodzinnych.</w:t>
      </w:r>
    </w:p>
    <w:p w14:paraId="1A937C12" w14:textId="77777777" w:rsidR="00AE2C2F" w:rsidRPr="00307D49" w:rsidRDefault="00C72E99" w:rsidP="00C95FF4">
      <w:pPr>
        <w:pStyle w:val="Akapitzlist"/>
        <w:numPr>
          <w:ilvl w:val="0"/>
          <w:numId w:val="17"/>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W przypadku ubiegania się o przyznanie stypendium socjalnego, jako samodzielny finansowo,</w:t>
      </w:r>
      <w:r w:rsidR="007C17FB" w:rsidRPr="00307D49">
        <w:rPr>
          <w:rFonts w:ascii="Arial" w:hAnsi="Arial" w:cs="Arial"/>
          <w:color w:val="auto"/>
          <w:sz w:val="18"/>
          <w:szCs w:val="18"/>
        </w:rPr>
        <w:t xml:space="preserve"> </w:t>
      </w:r>
      <w:r w:rsidRPr="00307D49">
        <w:rPr>
          <w:rFonts w:ascii="Arial" w:hAnsi="Arial" w:cs="Arial"/>
          <w:color w:val="auto"/>
          <w:sz w:val="18"/>
          <w:szCs w:val="18"/>
        </w:rPr>
        <w:t xml:space="preserve">zobowiązany </w:t>
      </w:r>
      <w:r w:rsidR="00644309" w:rsidRPr="00307D49">
        <w:rPr>
          <w:rFonts w:ascii="Arial" w:hAnsi="Arial" w:cs="Arial"/>
          <w:color w:val="auto"/>
          <w:sz w:val="18"/>
          <w:szCs w:val="18"/>
        </w:rPr>
        <w:t>jest do z</w:t>
      </w:r>
      <w:r w:rsidR="00473783">
        <w:rPr>
          <w:rFonts w:ascii="Arial" w:hAnsi="Arial" w:cs="Arial"/>
          <w:color w:val="auto"/>
          <w:sz w:val="18"/>
          <w:szCs w:val="18"/>
        </w:rPr>
        <w:t xml:space="preserve">łożenia oświadczenia, stanowi -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1455A9" w:rsidRPr="00307D49">
        <w:rPr>
          <w:rFonts w:ascii="Arial" w:hAnsi="Arial" w:cs="Arial"/>
          <w:b/>
          <w:color w:val="auto"/>
          <w:sz w:val="18"/>
          <w:szCs w:val="18"/>
        </w:rPr>
        <w:t>1.3</w:t>
      </w:r>
      <w:r w:rsidR="007C17FB" w:rsidRPr="00307D49">
        <w:rPr>
          <w:rFonts w:ascii="Arial" w:hAnsi="Arial" w:cs="Arial"/>
          <w:b/>
          <w:color w:val="auto"/>
          <w:sz w:val="18"/>
          <w:szCs w:val="18"/>
        </w:rPr>
        <w:t>.</w:t>
      </w:r>
    </w:p>
    <w:p w14:paraId="270B8C2B" w14:textId="77777777" w:rsidR="00070CAD" w:rsidRPr="00307D49" w:rsidRDefault="00070CAD" w:rsidP="00AE2C2F">
      <w:pPr>
        <w:tabs>
          <w:tab w:val="left" w:pos="504"/>
          <w:tab w:val="left" w:pos="4678"/>
          <w:tab w:val="center" w:pos="5113"/>
        </w:tabs>
        <w:ind w:left="77" w:right="0" w:firstLine="0"/>
        <w:jc w:val="center"/>
        <w:rPr>
          <w:rFonts w:ascii="Arial" w:hAnsi="Arial" w:cs="Arial"/>
          <w:b/>
          <w:color w:val="auto"/>
          <w:sz w:val="18"/>
          <w:szCs w:val="18"/>
        </w:rPr>
      </w:pPr>
    </w:p>
    <w:p w14:paraId="010D07FF" w14:textId="77777777" w:rsidR="00F825FA" w:rsidRPr="00307D49" w:rsidRDefault="00F825FA" w:rsidP="00AE2C2F">
      <w:pPr>
        <w:tabs>
          <w:tab w:val="left" w:pos="504"/>
          <w:tab w:val="left" w:pos="4678"/>
          <w:tab w:val="center" w:pos="5113"/>
        </w:tabs>
        <w:ind w:left="77" w:right="0" w:firstLine="0"/>
        <w:jc w:val="center"/>
        <w:rPr>
          <w:rFonts w:ascii="Arial" w:hAnsi="Arial" w:cs="Arial"/>
          <w:b/>
          <w:color w:val="auto"/>
          <w:sz w:val="18"/>
          <w:szCs w:val="18"/>
        </w:rPr>
      </w:pPr>
      <w:r w:rsidRPr="00307D49">
        <w:rPr>
          <w:rFonts w:ascii="Arial" w:hAnsi="Arial" w:cs="Arial"/>
          <w:b/>
          <w:color w:val="auto"/>
          <w:sz w:val="18"/>
          <w:szCs w:val="18"/>
        </w:rPr>
        <w:t>§ 11</w:t>
      </w:r>
    </w:p>
    <w:p w14:paraId="6BF861DB"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Określa się następujące zasady obliczania dochodu w rodzinie studenta: </w:t>
      </w:r>
    </w:p>
    <w:p w14:paraId="32CEEC72" w14:textId="77777777" w:rsidR="00F825FA" w:rsidRPr="00307D49" w:rsidRDefault="00F825FA" w:rsidP="00F825FA">
      <w:pPr>
        <w:spacing w:after="21"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4751A75B" w14:textId="77777777" w:rsidR="00F825FA" w:rsidRPr="00307D49" w:rsidRDefault="00F825FA" w:rsidP="00C95FF4">
      <w:pPr>
        <w:pStyle w:val="Akapitzlist"/>
        <w:numPr>
          <w:ilvl w:val="0"/>
          <w:numId w:val="36"/>
        </w:numPr>
        <w:ind w:right="4"/>
        <w:rPr>
          <w:rFonts w:ascii="Arial" w:hAnsi="Arial" w:cs="Arial"/>
          <w:color w:val="auto"/>
          <w:sz w:val="18"/>
          <w:szCs w:val="18"/>
        </w:rPr>
      </w:pPr>
      <w:r w:rsidRPr="00307D49">
        <w:rPr>
          <w:rFonts w:ascii="Arial" w:hAnsi="Arial" w:cs="Arial"/>
          <w:b/>
          <w:color w:val="auto"/>
          <w:sz w:val="18"/>
          <w:szCs w:val="18"/>
        </w:rPr>
        <w:t>DO DOCHODU STUDENTA WLICZA SIĘ</w:t>
      </w:r>
      <w:r w:rsidRPr="00307D49">
        <w:rPr>
          <w:rFonts w:ascii="Arial" w:hAnsi="Arial" w:cs="Arial"/>
          <w:color w:val="auto"/>
          <w:sz w:val="18"/>
          <w:szCs w:val="18"/>
        </w:rPr>
        <w:t xml:space="preserve"> (po odliczeniu kwot alimentów świadczonych na rzecz innych osób): </w:t>
      </w:r>
    </w:p>
    <w:p w14:paraId="228E3503" w14:textId="77777777" w:rsidR="00023493" w:rsidRPr="00307D49" w:rsidRDefault="00023493" w:rsidP="00023493">
      <w:pPr>
        <w:pStyle w:val="Akapitzlist"/>
        <w:ind w:left="437" w:right="4" w:firstLine="0"/>
        <w:rPr>
          <w:rFonts w:ascii="Arial" w:hAnsi="Arial" w:cs="Arial"/>
          <w:color w:val="auto"/>
          <w:sz w:val="18"/>
          <w:szCs w:val="18"/>
        </w:rPr>
      </w:pPr>
    </w:p>
    <w:p w14:paraId="44947D98" w14:textId="77777777" w:rsidR="00F825FA" w:rsidRPr="00307D49" w:rsidRDefault="00F825FA" w:rsidP="00C95FF4">
      <w:pPr>
        <w:numPr>
          <w:ilvl w:val="0"/>
          <w:numId w:val="21"/>
        </w:numPr>
        <w:spacing w:after="14"/>
        <w:ind w:left="709" w:right="4" w:hanging="281"/>
        <w:rPr>
          <w:rFonts w:ascii="Arial" w:hAnsi="Arial" w:cs="Arial"/>
          <w:color w:val="auto"/>
          <w:sz w:val="18"/>
          <w:szCs w:val="18"/>
        </w:rPr>
      </w:pPr>
      <w:r w:rsidRPr="00307D49">
        <w:rPr>
          <w:rFonts w:ascii="Arial" w:hAnsi="Arial" w:cs="Arial"/>
          <w:color w:val="auto"/>
          <w:sz w:val="18"/>
          <w:szCs w:val="18"/>
        </w:rPr>
        <w:t>przychody podlegające opodatkowaniu na zasadach określonych obowiązującymi przepisami ustawy z dnia 26 lipca 1991 r. o podatku dochodowym od os</w:t>
      </w:r>
      <w:r w:rsidR="00644309" w:rsidRPr="00307D49">
        <w:rPr>
          <w:rFonts w:ascii="Arial" w:hAnsi="Arial" w:cs="Arial"/>
          <w:color w:val="auto"/>
          <w:sz w:val="18"/>
          <w:szCs w:val="18"/>
        </w:rPr>
        <w:t xml:space="preserve">ób fizycznych </w:t>
      </w:r>
      <w:r w:rsidRPr="00307D49">
        <w:rPr>
          <w:rFonts w:ascii="Arial" w:hAnsi="Arial" w:cs="Arial"/>
          <w:color w:val="auto"/>
          <w:sz w:val="18"/>
          <w:szCs w:val="18"/>
        </w:rPr>
        <w:t xml:space="preserve">pomniejszone o koszty uzyskania przychodu, należny podatek dochodowy od osób fizycznych, składki na ubezpieczenia społeczne niezaliczone do kosztów uzyskania przychodu oraz składki na ubezpieczenie zdrowotne, </w:t>
      </w:r>
    </w:p>
    <w:p w14:paraId="0FA31154" w14:textId="77777777" w:rsidR="00F825FA" w:rsidRPr="00307D49" w:rsidRDefault="00F825FA" w:rsidP="00C95FF4">
      <w:pPr>
        <w:numPr>
          <w:ilvl w:val="0"/>
          <w:numId w:val="21"/>
        </w:numPr>
        <w:spacing w:after="14"/>
        <w:ind w:right="4" w:hanging="281"/>
        <w:rPr>
          <w:rFonts w:ascii="Arial" w:hAnsi="Arial" w:cs="Arial"/>
          <w:color w:val="auto"/>
          <w:sz w:val="18"/>
          <w:szCs w:val="18"/>
        </w:rPr>
      </w:pPr>
      <w:r w:rsidRPr="00307D49">
        <w:rPr>
          <w:rFonts w:ascii="Arial" w:hAnsi="Arial" w:cs="Arial"/>
          <w:color w:val="auto"/>
          <w:sz w:val="18"/>
          <w:szCs w:val="18"/>
        </w:rPr>
        <w:t xml:space="preserve">dochód z działalności podlegającej opodatkowaniu na podstawie przepisów o zryczałtowanym podatku dochodowym od niektórych przychodów osiąganych przez osoby fizyczne, </w:t>
      </w:r>
    </w:p>
    <w:p w14:paraId="7DDC8693" w14:textId="77777777" w:rsidR="00F825FA" w:rsidRPr="00307D49" w:rsidRDefault="00F825FA" w:rsidP="00C95FF4">
      <w:pPr>
        <w:numPr>
          <w:ilvl w:val="0"/>
          <w:numId w:val="21"/>
        </w:numPr>
        <w:spacing w:after="14"/>
        <w:ind w:right="4" w:hanging="281"/>
        <w:rPr>
          <w:rFonts w:ascii="Arial" w:hAnsi="Arial" w:cs="Arial"/>
          <w:color w:val="auto"/>
          <w:sz w:val="18"/>
          <w:szCs w:val="18"/>
        </w:rPr>
      </w:pPr>
      <w:r w:rsidRPr="00307D49">
        <w:rPr>
          <w:rFonts w:ascii="Arial" w:hAnsi="Arial" w:cs="Arial"/>
          <w:color w:val="auto"/>
          <w:sz w:val="18"/>
          <w:szCs w:val="18"/>
        </w:rPr>
        <w:t xml:space="preserve">inne dochody niepodlegające opodatkowaniu na podstawie przepisów o podatku dochodowym od osób fizycznych: </w:t>
      </w:r>
    </w:p>
    <w:p w14:paraId="1023A50C"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określone w przepisach o zaopatrzeniu inwalidów wojennych i wojskowych oraz ich rodzin, </w:t>
      </w:r>
    </w:p>
    <w:p w14:paraId="427F89B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wypłacone osobom represjonowanym i członkom ich rodzin, przyznane na zasadach określonych w przepisach o zaopatrzeniu inwalidów wojennych i wojskowych oraz ich rodzin, </w:t>
      </w:r>
    </w:p>
    <w:p w14:paraId="31D2E87B"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świadczenie pieniężne, dodatek kompensacyjny oraz ryczałt energetyczny określone w przepisach o świadczeniu pieniężnym i uprawnieniach przysługujących żołnierzom zastępczej służby wojskowej przymusowo zatrudnianym w kopalniach węgla, kamieniołomach, zakładach md uranu i batalionach budowlanych, </w:t>
      </w:r>
    </w:p>
    <w:p w14:paraId="032D769A"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dodatek kombatancki, ryczałt energetyczny i dodatek kompensacyjny określone w przepisach o kombatantach oraz niektórych osobach będących ofiarami represji wojennych i okresu powojennego, </w:t>
      </w:r>
    </w:p>
    <w:p w14:paraId="022BA31A"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lastRenderedPageBreak/>
        <w:t xml:space="preserve">świadczenie pieniężne określone w przepisach o świadczeniu pieniężnym przysługującym osobom deportowanym do pracy przymusowej oraz osadzonym w obozach pracy przez III Rzeszę Niemiecką lub Związek Socjalistycznych Republik Radzieckich, </w:t>
      </w:r>
    </w:p>
    <w:p w14:paraId="5F1CD5EB"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ryczałt energetyczny, emerytury i renty otrzymywane przez osoby, które utraciły wzrok w wyniku działań wojennych w latach 1939-1945 lub eksplozji pozostałych po tej wojnie niewypałów i niewybuchów, </w:t>
      </w:r>
    </w:p>
    <w:p w14:paraId="70476F0E"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inwalidzkie z tytułu inwalidztwa wojennego, kwoty zaopatrzenia otrzymywane przez ofiary wojny oraz członków ich rodzin, renty wypadkowe osób, których inwalidztwo powstało w związku z przymusowym pobytem na robotach w III Rzeszy Niemieckiej w latach 1939-1945 otrzymywane z zagranicy, </w:t>
      </w:r>
    </w:p>
    <w:p w14:paraId="7F7C6AB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zasiłki chorobowe określone w przepisach o ubezpieczeniu społecznym rolników oraz w przepisach o systemie ubezpieczeń społecznych, </w:t>
      </w:r>
    </w:p>
    <w:p w14:paraId="6316C76B"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środki bezzwrotnej pomocy zagranicznej otrzymywane od rządów państw obcych, organizacji międzynarodowych lub międzynarodowych instytucji finansowych, pochodzące ze środków bezzwrotnej pomocy przyznanych na podstawie jednostronnej deklaracji lub umów zawartych z tymi państwami, organizacjami lub instytucjami przez Radę Ministrów, właściwego ministra lub agencje rządowe, w tym również w przypadkach, gdy przekazanie tych środków jest dokonywane za pośrednictwem podmiotu upoważnionego do rozdzielania środków bezzwrotnej pomocy zagranicznej na rzecz podmiotów, którym służyć ma ta pomoc, </w:t>
      </w:r>
    </w:p>
    <w:p w14:paraId="7BED451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ze stosunku pracy lub z tytułu stypendium osób fizycznych mających miejsce zamieszkania na terytorium Rzeczypospolitej Polskiej, przebywających czasowo za granicą - w wysokości odpowiadającej równowartości diet z tytułu podróży służbowej poza granicami kraju ustalonych dla pracowników zatrudnionych w państwowych lub samorządowych jednostkach sfery budżetowej na podstawie ustawy z dnia 26 czerwca 1974 r. - Kodeks pracy (Dz. U. z 2022 r. poz. 1510, 1700 i 2140), </w:t>
      </w:r>
    </w:p>
    <w:p w14:paraId="58804870"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wypłacone policjantom, żołnierzom, celnikom i pracownikom jednostek wojskowych i jednostek policyjnych użytych poza granicami państwa w celu udziału w konflikcie zbrojnym lub wzmocnienia sił państwa albo państw sojuszniczych, misji pokojowej, akcji zapobieżenia aktom terroryzmu lub ich skutkom, a także należności pieniężne wypłacone żołnierzom, policjantom, celnikom i pracownikom pełniącym funkcje obserwatorów w misjach pokojowych organizacji międzynarodowych i sił wielonarodowych, </w:t>
      </w:r>
    </w:p>
    <w:p w14:paraId="4C67DCCF"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ze stosunku służbowego otrzymywane w czasie służby kandydackiej przez funkcjonariuszy Policji, Państwowej Straży Pożarnej, Straży Granicznej, Biura Ochrony Rządu i Służby Więziennej obliczone za okres, w którym osoby te uzyskały dochód, </w:t>
      </w:r>
    </w:p>
    <w:p w14:paraId="478ECF29"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członków rolniczych spółdzielni produkcyjnych z tytułu członkostwa w rolniczej spółdzielni produkcyjnej, pomniejszone o składki na ubezpieczenia społeczne, </w:t>
      </w:r>
    </w:p>
    <w:p w14:paraId="4CAE2931"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alimenty na rzecz dzieci, </w:t>
      </w:r>
    </w:p>
    <w:p w14:paraId="506F19B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stypendia doktoranckie przyznane na podstawie art. 209 ust. 1 i 7 ustawy z dnia 20 lipca 2018</w:t>
      </w:r>
      <w:r w:rsidR="005E0D94" w:rsidRPr="00307D49">
        <w:rPr>
          <w:rFonts w:ascii="Arial" w:hAnsi="Arial" w:cs="Arial"/>
          <w:color w:val="auto"/>
          <w:sz w:val="18"/>
          <w:szCs w:val="18"/>
        </w:rPr>
        <w:t xml:space="preserve"> </w:t>
      </w:r>
      <w:r w:rsidRPr="00307D49">
        <w:rPr>
          <w:rFonts w:ascii="Arial" w:hAnsi="Arial" w:cs="Arial"/>
          <w:color w:val="auto"/>
          <w:sz w:val="18"/>
          <w:szCs w:val="18"/>
        </w:rPr>
        <w:t xml:space="preserve">r. - Prawo o szkolnictwie wyższym i nauce (Dz. U. z 2022 r. poz. 574, z późn. zm.), stypendia sportowe przyznane na podstawie ustawy z dnia 25 czerwca 2010 r. o sporcie (Dz. U. z 2022 r. poz. 1599 i 2185) oraz inne stypendia o charakterze socjalnym przyznane uczniom lub studentom, </w:t>
      </w:r>
    </w:p>
    <w:p w14:paraId="513A3DF2"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kwoty diet nieopodatkowane podatkiem dochodowym od osób fizycznych, otrzymywane przez osoby wykonujące czynności związane z pełnieniem obowiązków społecznych  i obywatelskich, </w:t>
      </w:r>
    </w:p>
    <w:p w14:paraId="42675D28"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otrzymywane z tytułu wynajmu pokoi gościnnych w budynkach mieszkalnych położonych na terenach wiejskich w gospodarstwie rolnym osobom przebywającym na wypoczynku oraz uzyskane z tytułu wyżywienia tych osób, </w:t>
      </w:r>
    </w:p>
    <w:p w14:paraId="126DA51F"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dodatki za tajne nauczanie określone w ustawie z dnia 26 stycznia 1982 r. - Karta Nauczyciela (Dz. U. z 2021 r. poz. 1762 oraz z 2022 r. poz. 935, 1116, 1700 i 1730), </w:t>
      </w:r>
    </w:p>
    <w:p w14:paraId="136444B8"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uzyskane z działalności gospodarczej prowadzonej na podstawie zezwolenia na terenie specjalnej strefy ekonomicznej określonej w przepisach o specjalnych strefach ekonomicznych, </w:t>
      </w:r>
    </w:p>
    <w:p w14:paraId="08AD1200"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ekwiwalenty pieniężne za deputaty węglowe określone w przepisach o komercjalizacji, restrukturyzacji i prywatyzacji przedsiębiorstwa państwowego "Polskie Koleje Państwowe", </w:t>
      </w:r>
    </w:p>
    <w:p w14:paraId="72984497"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ekwiwalenty z tytułu prawa do bezpłatnego węgla określone w przepisach o restrukturyzacji górnictwa węgla kamiennego w latach 2003-2006, </w:t>
      </w:r>
    </w:p>
    <w:p w14:paraId="568C56B5" w14:textId="77777777" w:rsidR="005E0D94"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świadczenia określone w przepisach o wykonywaniu mandatu posła i senatora, </w:t>
      </w:r>
    </w:p>
    <w:p w14:paraId="60E72F59"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w:t>
      </w:r>
      <w:r w:rsidR="00644309" w:rsidRPr="00307D49">
        <w:rPr>
          <w:rFonts w:ascii="Arial" w:hAnsi="Arial" w:cs="Arial"/>
          <w:color w:val="auto"/>
          <w:sz w:val="18"/>
          <w:szCs w:val="18"/>
        </w:rPr>
        <w:t>uzyskane z gospodarstwa rolnego:</w:t>
      </w:r>
      <w:r w:rsidRPr="00307D49">
        <w:rPr>
          <w:rFonts w:ascii="Arial" w:hAnsi="Arial" w:cs="Arial"/>
          <w:color w:val="auto"/>
          <w:sz w:val="18"/>
          <w:szCs w:val="18"/>
        </w:rPr>
        <w:t xml:space="preserve"> </w:t>
      </w:r>
    </w:p>
    <w:p w14:paraId="2010621E"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dochód z prowadzenia gospodarstwa rolnego ustala się na podstawie ilości hektarów przeliczeniowych znajdujących się w posiadaniu studenta oraz rodziny studenta w roku kalendarzowym poprzedzającym rok akademicki i wysokości przeciętnego dochodu z pracy w indywidualnym gospodarstwie rolnym z 1 hektara przeliczeniowego ogłaszanego corocznie we wrześniu przez Prezesa Głównego Urzędu Statystycznego, </w:t>
      </w:r>
    </w:p>
    <w:p w14:paraId="2F90EB3F"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dochody uzyskane z gospodarstwa rolnego i dochody pozarolnicze sumuje się, </w:t>
      </w:r>
    </w:p>
    <w:p w14:paraId="659D9B43" w14:textId="77777777" w:rsidR="00F825FA" w:rsidRDefault="00F825FA" w:rsidP="00C95FF4">
      <w:pPr>
        <w:numPr>
          <w:ilvl w:val="1"/>
          <w:numId w:val="21"/>
        </w:numPr>
        <w:spacing w:after="14"/>
        <w:ind w:left="1276" w:right="4" w:hanging="295"/>
        <w:rPr>
          <w:rFonts w:ascii="Arial" w:hAnsi="Arial" w:cs="Arial"/>
          <w:color w:val="auto"/>
          <w:sz w:val="17"/>
          <w:szCs w:val="17"/>
        </w:rPr>
      </w:pPr>
      <w:r w:rsidRPr="00FF7C5C">
        <w:rPr>
          <w:rFonts w:ascii="Arial" w:hAnsi="Arial" w:cs="Arial"/>
          <w:color w:val="auto"/>
          <w:sz w:val="17"/>
          <w:szCs w:val="17"/>
        </w:rPr>
        <w:t xml:space="preserve">za gospodarstwo rolne uważa się obszar gruntów sklasyfikowanych w ewidencji gruntów i budynków jako użytki rolne lub grunty zadrzewione i zakrzewione na użytkach rolnych, z wyjątkiem gruntów zajętych na prowadzenie działalności gospodarczej innej niż działalność rolnicza, o łącznej powierzchni przekraczającej 1 hektar lub 1 hektar przeliczeniowy, stanowiących własność lub znajdujących się w posiadaniu osoby fizycznej, prawnej lub </w:t>
      </w:r>
      <w:r w:rsidRPr="00FF7C5C">
        <w:rPr>
          <w:rFonts w:ascii="Arial" w:hAnsi="Arial" w:cs="Arial"/>
          <w:color w:val="auto"/>
          <w:sz w:val="17"/>
          <w:szCs w:val="17"/>
        </w:rPr>
        <w:lastRenderedPageBreak/>
        <w:t xml:space="preserve">jednostki organizacyjnej, w tym spółki, nieposiadającej osobowości prawnej. W przypadku mniejszej powierzchni gruntów nie ustala się dochodu z gospodarstwa rolnego, </w:t>
      </w:r>
    </w:p>
    <w:p w14:paraId="259D4D04"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zmiana powierzchni gospodarstwa rolnego (np. zakup) nie stanowi uzyskania ani utraty dochodu. Wszelkie zmiany uwzględniane są w latach, które stanowią podstawę przyznania świadczeń pomocy materialnej z zastrzeżeniem, że jeśli zmiana powierzchni nastąpiła w trakcie roku kalendarzowego liczy się proporcjonalnie do liczby miesięcy posiadania gospodarstwa rolnego. Tak wyliczony dochód dzieli się przez dwanaście miesięcy, </w:t>
      </w:r>
    </w:p>
    <w:p w14:paraId="1EA0651A"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przy obliczaniu dochodu z gospodarstwa rolnego wysokość składki zdrowotnej nie odliczamy od dochodu, </w:t>
      </w:r>
    </w:p>
    <w:p w14:paraId="0A535756"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na zaświadczeniu z Urzędu Gminy musi być wyraźnie napisane, że w ostatnim pełnym kalendarzowym roku podatkowym dana osoba była właścicielem gospodarstwa o podanej wielkości, zaświadczenie z bieżącą datą stwierdzające, że dana osoba jest właścicielem gospodarstwa, wielkość -  jest niewystarczające; chodzi o potwierdzenie wielkości gospodarstwa w ostatnim pełnym kalendarzowym roku podatkowym. Kwota dochodu z tego gospodarstwa jest na zaświadczeniu niepotrzebna. </w:t>
      </w:r>
    </w:p>
    <w:p w14:paraId="3A4A3D42"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dochody uzyskiwane za granicą Rzeczypospolitej Polskiej, pomniejszone odpowiednio o zapłacone za granicą Rzeczypospolitej Polskiej: podatek dochodowy oraz składki na obowiązkowe ubezpieczenie społeczne i obowiązkowe ubezpieczenie zdrowotne, </w:t>
      </w:r>
    </w:p>
    <w:p w14:paraId="4D1CDD99"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 </w:t>
      </w:r>
    </w:p>
    <w:p w14:paraId="676E2181"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zaliczkę alimentacyjną określoną w przepisach o postępowaniu wobec dłużników alimentacyjnych oraz zaliczce alimentacyjnej, </w:t>
      </w:r>
    </w:p>
    <w:p w14:paraId="0708336C"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świadczenia pieniężne wypłacane w przypadku bezskuteczności egzekucji alimentów, </w:t>
      </w:r>
    </w:p>
    <w:p w14:paraId="60A97CBD"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świadczenia, o których mowa w art. 212 ustawy z dnia 20 lipca 2018 r. – Prawo o szkolnictwie wyższym i nauce, </w:t>
      </w:r>
    </w:p>
    <w:p w14:paraId="61235BF0"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kwoty otrzymane na podstawie art. 27f ust. 8-10 ustawy z dnia 26 lipca 1991 r. o podatku dochodowym od osób fizycznych, </w:t>
      </w:r>
    </w:p>
    <w:p w14:paraId="248AFB01"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świadczenie pieniężne określone w ustawie z dnia 20 marca 2015 r. o działaczach opozycji antykomunistycznej oraz osobach represjonowanych z powodów politycznych  (Dz. U. z 2021 r. poz. 1255 oraz z 2022 r. poz. 2461), </w:t>
      </w:r>
    </w:p>
    <w:p w14:paraId="02CC0FA9"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świadczenie rodzicielskie, </w:t>
      </w:r>
    </w:p>
    <w:p w14:paraId="69818602" w14:textId="77777777" w:rsidR="00644309"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zasiłek macierzyński, o którym mowa w przepisach o ubezpieczeniu społecznym rolników, </w:t>
      </w:r>
    </w:p>
    <w:p w14:paraId="28FEDCBD" w14:textId="77777777" w:rsidR="005E0D94"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stypendia dla bezrobotnych finansowane ze środków Unii Europejskiej lub Fundusz Pracy. </w:t>
      </w:r>
    </w:p>
    <w:p w14:paraId="5466F941" w14:textId="77777777" w:rsidR="005E0D94" w:rsidRPr="00307D49" w:rsidRDefault="005E0D94"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w przypadku, gdy członek rodziny osiąga dochody poza granicami Polski, przelicza się je na podstawie średniego kursu walut obcych ogłaszanego przez Prezesa Narodowego Banku Polskiego z ostatniego dnia roboczego roku kalendarzowego, z którego dochód członków rodziny stanowi podstawę ustalenia prawa do stypendium socjalnego. Dokumenty muszą być obowiązkowo przetłumaczone przez tłumacza przysięgłego,</w:t>
      </w:r>
    </w:p>
    <w:p w14:paraId="0D750E1B" w14:textId="77777777" w:rsidR="00F825FA" w:rsidRPr="00307D49" w:rsidRDefault="00F825FA"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 xml:space="preserve">student, który założył swoją rodzinę i nie jest samodzielny finansowo, a współmałżonek nie jest studentem i nie posiada żadnych źródeł dochodu może otrzymać stypendium socjalne na podstawie dochodów swoich rodziców. Do rodziny studenta może on wówczas wliczyć współmałżonka oraz swoje dziecko (dzieci), </w:t>
      </w:r>
    </w:p>
    <w:p w14:paraId="5EAACCF7" w14:textId="77777777" w:rsidR="005E0D94" w:rsidRPr="00307D49" w:rsidRDefault="00F825FA"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w przypadku studenta, który wychowywał się w rodzinie zastępczej, po uzyskaniu przez niego pełnoletności za dochód do celów stypendium przyjmuje się tylko dochody przez niego osiągane.</w:t>
      </w:r>
    </w:p>
    <w:p w14:paraId="5986118C" w14:textId="77777777" w:rsidR="00F825FA" w:rsidRPr="00307D49" w:rsidRDefault="00F825FA" w:rsidP="00F825FA">
      <w:pPr>
        <w:spacing w:after="32" w:line="259" w:lineRule="auto"/>
        <w:ind w:left="10" w:firstLine="0"/>
        <w:jc w:val="left"/>
        <w:rPr>
          <w:rFonts w:ascii="Arial" w:hAnsi="Arial" w:cs="Arial"/>
          <w:color w:val="auto"/>
          <w:sz w:val="18"/>
          <w:szCs w:val="18"/>
        </w:rPr>
      </w:pPr>
    </w:p>
    <w:p w14:paraId="075BFE55" w14:textId="77777777" w:rsidR="00F825FA" w:rsidRPr="00307D49" w:rsidRDefault="00F825FA" w:rsidP="00C95FF4">
      <w:pPr>
        <w:pStyle w:val="Akapitzlist"/>
        <w:numPr>
          <w:ilvl w:val="0"/>
          <w:numId w:val="36"/>
        </w:numPr>
        <w:spacing w:after="10" w:line="249" w:lineRule="auto"/>
        <w:jc w:val="left"/>
        <w:rPr>
          <w:rFonts w:ascii="Arial" w:hAnsi="Arial" w:cs="Arial"/>
          <w:b/>
          <w:color w:val="auto"/>
          <w:sz w:val="18"/>
          <w:szCs w:val="18"/>
        </w:rPr>
      </w:pPr>
      <w:r w:rsidRPr="00307D49">
        <w:rPr>
          <w:rFonts w:ascii="Arial" w:hAnsi="Arial" w:cs="Arial"/>
          <w:b/>
          <w:color w:val="auto"/>
          <w:sz w:val="18"/>
          <w:szCs w:val="18"/>
        </w:rPr>
        <w:t xml:space="preserve">DO DOCHODU RODZINY STUDENTA NIE WLICZA SIĘ: </w:t>
      </w:r>
    </w:p>
    <w:p w14:paraId="6F38A784" w14:textId="77777777" w:rsidR="00023493" w:rsidRPr="00307D49" w:rsidRDefault="00023493" w:rsidP="00023493">
      <w:pPr>
        <w:pStyle w:val="Akapitzlist"/>
        <w:spacing w:after="10" w:line="249" w:lineRule="auto"/>
        <w:ind w:left="437" w:firstLine="0"/>
        <w:jc w:val="left"/>
        <w:rPr>
          <w:rFonts w:ascii="Arial" w:hAnsi="Arial" w:cs="Arial"/>
          <w:b/>
          <w:color w:val="auto"/>
          <w:sz w:val="18"/>
          <w:szCs w:val="18"/>
        </w:rPr>
      </w:pPr>
    </w:p>
    <w:p w14:paraId="6B7F6C56"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stypendiów otrzymywanych przez uczniów, studentów i doktorantów w ramach: </w:t>
      </w:r>
    </w:p>
    <w:p w14:paraId="126C02FA" w14:textId="77777777"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funduszy strukturalnych Unii Europejskiej, </w:t>
      </w:r>
    </w:p>
    <w:p w14:paraId="54BADB4E" w14:textId="77777777"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niepodlegających zwrotowi środków pochodzących z pomocy udzielanej przez państwa członkowskie Europejskiego Porozumienia o Wolnym Handlu (EFTA), </w:t>
      </w:r>
    </w:p>
    <w:p w14:paraId="1F7C18CD" w14:textId="77777777"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umów międzynarodowych lub programów wykonawczych sporządzanych do tych umów albo międzynarodowych programów stypendialnych, </w:t>
      </w:r>
    </w:p>
    <w:p w14:paraId="76D045AA"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świadczeń pomocy materialnej otrzymywanych przez uczniów na podstawie przepisów o systemie oświaty, </w:t>
      </w:r>
    </w:p>
    <w:p w14:paraId="2F0D78C1"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stypendiów o charakterze socjalnym przyznawanych przez podmioty, o których mowa w art. 21 ust. 1 pkt 40b ustawy z dnia 26 lipca 1991 r. o podatku dochodowym od osób fizycznych, </w:t>
      </w:r>
    </w:p>
    <w:p w14:paraId="32DE5077" w14:textId="242F292F" w:rsidR="004C5505"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świadczeń pomocy materialnej dla studentów i doktorantów w postaci stypendium socjalnego, stypendium dla osób niepełnosprawnych, zapomóg, stypendium rektora, stypendium finansowanego przez jednostkę samorządu terytorialnego, stypendium za wyniki w nauce lub w sporcie finansowane przez osobę fizyczną lub osobę prawną niebędącą państwową ani samorządową osobą prawną, stypendium ministra przyznawanego na podstawie art. 359 ust. 1 lub stypendium przyznawanych z uczelnianego funduszu za wyniki w nauce dla studentów oraz stypendia naukowe dla pracowników i doktorantów, </w:t>
      </w:r>
    </w:p>
    <w:p w14:paraId="404BA8A5" w14:textId="77777777" w:rsidR="004C5505" w:rsidRDefault="004C5505">
      <w:pPr>
        <w:spacing w:after="160" w:line="259" w:lineRule="auto"/>
        <w:ind w:left="0" w:right="0" w:firstLine="0"/>
        <w:jc w:val="left"/>
        <w:rPr>
          <w:rFonts w:ascii="Arial" w:hAnsi="Arial" w:cs="Arial"/>
          <w:color w:val="auto"/>
          <w:sz w:val="18"/>
          <w:szCs w:val="18"/>
        </w:rPr>
      </w:pPr>
      <w:r>
        <w:rPr>
          <w:rFonts w:ascii="Arial" w:hAnsi="Arial" w:cs="Arial"/>
          <w:color w:val="auto"/>
          <w:sz w:val="18"/>
          <w:szCs w:val="18"/>
        </w:rPr>
        <w:br w:type="page"/>
      </w:r>
    </w:p>
    <w:p w14:paraId="1CCA9E7F" w14:textId="77777777" w:rsidR="00F825FA" w:rsidRPr="00307D49" w:rsidRDefault="00F825FA" w:rsidP="004C5505">
      <w:pPr>
        <w:spacing w:after="14"/>
        <w:ind w:left="718" w:right="4" w:firstLine="0"/>
        <w:rPr>
          <w:rFonts w:ascii="Arial" w:hAnsi="Arial" w:cs="Arial"/>
          <w:color w:val="auto"/>
          <w:sz w:val="18"/>
          <w:szCs w:val="18"/>
        </w:rPr>
      </w:pPr>
    </w:p>
    <w:p w14:paraId="15C1C298"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świadczenia rodzinne otrzymane na podstawie przepisów o świadczeniach rodzinnych, dodatki rodzinne i pielęgnacyjne, zasiłki dla opiekunów otrzymane na podstawie przepisów o ustaleniu i wypłacie zasiłków dla opiekunów, zasiłki porodowe otrzymane na podstawie odrębnych przepisów oraz świadczenie wychowawcze otrzymane na podstawie przepisów o pomocy państwa w wychowywaniu dzieci, </w:t>
      </w:r>
    </w:p>
    <w:p w14:paraId="45530122"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dochodów rodziców, jeśli student, który jest samodzielny finansowo. </w:t>
      </w:r>
    </w:p>
    <w:p w14:paraId="1C5F4CDF" w14:textId="77777777" w:rsidR="00FF7C5C" w:rsidRDefault="00FF7C5C" w:rsidP="00F825FA">
      <w:pPr>
        <w:ind w:left="9" w:right="4" w:firstLine="0"/>
        <w:rPr>
          <w:rFonts w:ascii="Arial" w:hAnsi="Arial" w:cs="Arial"/>
          <w:color w:val="auto"/>
          <w:sz w:val="18"/>
          <w:szCs w:val="18"/>
        </w:rPr>
      </w:pPr>
    </w:p>
    <w:p w14:paraId="0F14C07C" w14:textId="77777777" w:rsidR="00FF7C5C" w:rsidRDefault="00FF7C5C" w:rsidP="00F825FA">
      <w:pPr>
        <w:ind w:left="9" w:right="4" w:firstLine="0"/>
        <w:rPr>
          <w:rFonts w:ascii="Arial" w:hAnsi="Arial" w:cs="Arial"/>
          <w:color w:val="auto"/>
          <w:sz w:val="18"/>
          <w:szCs w:val="18"/>
        </w:rPr>
      </w:pPr>
    </w:p>
    <w:p w14:paraId="2A2914BD"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 celu obliczenia wysokości dochodu w rodzinie studenta sumuje się wszystkie dochody uzyskane przez studenta i członków rodziny studenta w roku kalendarzowym poprzedzającym rok akademicki, w którym student ubiega się o świadczenie pomocy materialnej. Miesięczny dochód na osobę w rodzinie studenta oblicza się sumując dochody członków rodziny studenta i studenta a następnie dzieląc na liczbę osób w rodzinie w chwili składania wniosku i przez liczbę miesięcy. </w:t>
      </w:r>
    </w:p>
    <w:p w14:paraId="050D5946" w14:textId="77777777"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6C269843"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Przy obliczaniu wysokości dochodu uwzględnia się kwotę zasądzonego świadczenia alimentacyjnego na rzecz dziecka, studenta lub innego członka rodziny studenta. </w:t>
      </w:r>
    </w:p>
    <w:p w14:paraId="1FAC2745" w14:textId="77777777" w:rsidR="00F825FA" w:rsidRPr="00307D49" w:rsidRDefault="00F825FA" w:rsidP="00F825FA">
      <w:pPr>
        <w:spacing w:after="6"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2A6B4F52" w14:textId="77777777" w:rsidR="00F825FA" w:rsidRPr="00307D49" w:rsidRDefault="00F825FA" w:rsidP="004F6CC1">
      <w:pPr>
        <w:ind w:left="9" w:right="4" w:firstLine="0"/>
        <w:rPr>
          <w:rFonts w:ascii="Arial" w:hAnsi="Arial" w:cs="Arial"/>
          <w:color w:val="auto"/>
          <w:sz w:val="18"/>
          <w:szCs w:val="18"/>
        </w:rPr>
      </w:pPr>
      <w:r w:rsidRPr="00307D49">
        <w:rPr>
          <w:rFonts w:ascii="Arial" w:hAnsi="Arial" w:cs="Arial"/>
          <w:color w:val="auto"/>
          <w:sz w:val="18"/>
          <w:szCs w:val="18"/>
        </w:rPr>
        <w:t xml:space="preserve">W sytuacji, gdy członek rodziny ma ustalone alimenty, ale ich nie otrzymuje lub otrzymuje w wysokości niższej od ustalonej wyrokiem sądowym, ugodą sądową, do dochodu rodziny wlicza się alimenty w otrzymywanej wysokości. Na potwierdzenie wysokości alimentów należy przedstawić zaświadczenie organu prowadzącego postępowanie egzekucyjne o częściowej bezskuteczności egzekucji alimentów oraz wysokość wyegzekwowanych alimentów. Do dochodów nieopodatkowanych wlicza się świadczenia uzyskane z Funduszu Alimentacyjnego. </w:t>
      </w:r>
    </w:p>
    <w:p w14:paraId="71CEBAAD" w14:textId="77777777"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22DC8067" w14:textId="77777777" w:rsidR="00AE2C2F" w:rsidRPr="00307D49" w:rsidRDefault="00F825FA" w:rsidP="00023493">
      <w:pPr>
        <w:ind w:right="4"/>
        <w:rPr>
          <w:rFonts w:ascii="Arial" w:hAnsi="Arial" w:cs="Arial"/>
          <w:color w:val="auto"/>
          <w:sz w:val="18"/>
          <w:szCs w:val="18"/>
        </w:rPr>
      </w:pPr>
      <w:r w:rsidRPr="00307D49">
        <w:rPr>
          <w:rFonts w:ascii="Arial" w:hAnsi="Arial" w:cs="Arial"/>
          <w:color w:val="auto"/>
          <w:sz w:val="18"/>
          <w:szCs w:val="18"/>
        </w:rPr>
        <w:t xml:space="preserve">Nie uważa się za członka rodziny studenta rodzeństwa lub dziecka studenta w wieku powyżej 26 lat, nawet wówczas, gdy pozostaje na utrzymaniu, chyba, że legitymuje się orzeczeniem  o niepełnosprawności. </w:t>
      </w:r>
    </w:p>
    <w:p w14:paraId="0036A525" w14:textId="77777777" w:rsidR="00070CAD" w:rsidRPr="00307D49" w:rsidRDefault="00070CAD" w:rsidP="00AE2C2F">
      <w:pPr>
        <w:tabs>
          <w:tab w:val="left" w:pos="4678"/>
        </w:tabs>
        <w:ind w:left="9" w:right="4" w:firstLine="0"/>
        <w:jc w:val="center"/>
        <w:rPr>
          <w:rFonts w:ascii="Arial" w:hAnsi="Arial" w:cs="Arial"/>
          <w:b/>
          <w:color w:val="auto"/>
          <w:sz w:val="18"/>
          <w:szCs w:val="18"/>
        </w:rPr>
      </w:pPr>
    </w:p>
    <w:p w14:paraId="4B6A38FC" w14:textId="77777777" w:rsidR="00F825FA" w:rsidRPr="00307D49" w:rsidRDefault="00F825FA" w:rsidP="00AE2C2F">
      <w:pPr>
        <w:tabs>
          <w:tab w:val="left" w:pos="4678"/>
        </w:tabs>
        <w:ind w:left="9" w:right="4" w:firstLine="0"/>
        <w:jc w:val="center"/>
        <w:rPr>
          <w:rFonts w:ascii="Arial" w:hAnsi="Arial" w:cs="Arial"/>
          <w:b/>
          <w:color w:val="auto"/>
          <w:sz w:val="18"/>
          <w:szCs w:val="18"/>
        </w:rPr>
      </w:pPr>
      <w:r w:rsidRPr="00307D49">
        <w:rPr>
          <w:rFonts w:ascii="Arial" w:hAnsi="Arial" w:cs="Arial"/>
          <w:b/>
          <w:color w:val="auto"/>
          <w:sz w:val="18"/>
          <w:szCs w:val="18"/>
        </w:rPr>
        <w:t>§ 12</w:t>
      </w:r>
    </w:p>
    <w:p w14:paraId="4518EC65"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Student ubiegający się o przyznanie stypendium socjalnego zobowiązany jest udokumentować wysokość dochodu członków rodziny poprzez złożenie odpowiednich dokumentów (zaświadczeń lub oświadczeń) zgodnie z wykazem dokumentacji obowiązującej przy ubieganiu się o stypendium socjalne. </w:t>
      </w:r>
    </w:p>
    <w:p w14:paraId="6831C68A" w14:textId="77777777" w:rsidR="00F825FA" w:rsidRPr="00307D49" w:rsidRDefault="00F825FA" w:rsidP="00F825FA">
      <w:pPr>
        <w:spacing w:after="12" w:line="259" w:lineRule="auto"/>
        <w:ind w:left="10" w:firstLine="0"/>
        <w:jc w:val="left"/>
        <w:rPr>
          <w:rFonts w:ascii="Arial" w:hAnsi="Arial" w:cs="Arial"/>
          <w:color w:val="auto"/>
          <w:sz w:val="18"/>
          <w:szCs w:val="18"/>
        </w:rPr>
      </w:pPr>
      <w:r w:rsidRPr="00307D49">
        <w:rPr>
          <w:rFonts w:ascii="Arial" w:hAnsi="Arial" w:cs="Arial"/>
          <w:b/>
          <w:color w:val="auto"/>
          <w:sz w:val="18"/>
          <w:szCs w:val="18"/>
        </w:rPr>
        <w:t xml:space="preserve"> </w:t>
      </w:r>
    </w:p>
    <w:p w14:paraId="589A92E5" w14:textId="77777777" w:rsidR="00F825FA" w:rsidRPr="00307D49" w:rsidRDefault="00F825FA" w:rsidP="00647C6E">
      <w:pPr>
        <w:spacing w:after="10" w:line="249" w:lineRule="auto"/>
        <w:ind w:left="5"/>
        <w:jc w:val="center"/>
        <w:rPr>
          <w:rFonts w:ascii="Arial" w:hAnsi="Arial" w:cs="Arial"/>
          <w:b/>
          <w:color w:val="auto"/>
          <w:sz w:val="18"/>
          <w:szCs w:val="18"/>
        </w:rPr>
      </w:pPr>
      <w:r w:rsidRPr="00307D49">
        <w:rPr>
          <w:rFonts w:ascii="Arial" w:hAnsi="Arial" w:cs="Arial"/>
          <w:b/>
          <w:color w:val="auto"/>
          <w:sz w:val="18"/>
          <w:szCs w:val="18"/>
        </w:rPr>
        <w:t>DOKUMENTY, JAKIE NALEŻY DOŁĄCZYĆ DO PODANIA O STYPENDIUM SOCJALNE:</w:t>
      </w:r>
    </w:p>
    <w:p w14:paraId="3D023136" w14:textId="77777777" w:rsidR="00023493" w:rsidRPr="00307D49" w:rsidRDefault="00023493" w:rsidP="00F825FA">
      <w:pPr>
        <w:spacing w:after="10" w:line="249" w:lineRule="auto"/>
        <w:ind w:left="5"/>
        <w:jc w:val="left"/>
        <w:rPr>
          <w:rFonts w:ascii="Arial" w:hAnsi="Arial" w:cs="Arial"/>
          <w:color w:val="auto"/>
          <w:sz w:val="18"/>
          <w:szCs w:val="18"/>
        </w:rPr>
      </w:pPr>
    </w:p>
    <w:p w14:paraId="1826AC2D"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SKARBOWEGO za ostatni pełny kalendarzowy rok podatkowy: </w:t>
      </w:r>
    </w:p>
    <w:p w14:paraId="1EA7FFBC"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składa student i członkowie rodziny studenta pozostający we wspólnym gospodarstwie domowym ze studentem, którzy ukończyli 18 lat na dzień składania wniosku. </w:t>
      </w:r>
    </w:p>
    <w:p w14:paraId="2E0A8A6B" w14:textId="77777777" w:rsidR="00F825FA" w:rsidRPr="00307D49" w:rsidRDefault="00F825FA" w:rsidP="00F825FA">
      <w:pPr>
        <w:ind w:left="862" w:right="4" w:firstLine="0"/>
        <w:rPr>
          <w:rFonts w:ascii="Arial" w:hAnsi="Arial" w:cs="Arial"/>
          <w:color w:val="auto"/>
          <w:sz w:val="18"/>
          <w:szCs w:val="18"/>
        </w:rPr>
      </w:pPr>
      <w:r w:rsidRPr="00307D49">
        <w:rPr>
          <w:rFonts w:ascii="Arial" w:hAnsi="Arial" w:cs="Arial"/>
          <w:color w:val="auto"/>
          <w:sz w:val="18"/>
          <w:szCs w:val="18"/>
        </w:rPr>
        <w:t xml:space="preserve">Zaświadczenia z Urzędu Skarbowego studenta i członków rodziny studenta o dochodzie podlegającym opodatkowaniu podatkiem dochodowym od osób fizycznych na zasadach określonych obowiązującymi przepisami ustawy z dnia 26 lipca 1991 r. o podatku dochodowym od osób fizycznych, </w:t>
      </w:r>
    </w:p>
    <w:p w14:paraId="656CEA69"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wydane przez właściwego naczelnika urzędu skarbowego, dotyczące studenta lub członków jego rodziny rozliczających się na podstawie przepisów o zryczałtowanym podatku dochodowym od niektórych przychodów osiąganych przez osoby fizyczne, zwierające informacje odpowiednio o: </w:t>
      </w:r>
    </w:p>
    <w:p w14:paraId="1E69992F"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formie opłacanego podatku, </w:t>
      </w:r>
    </w:p>
    <w:p w14:paraId="54266E26"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wysokości przychodu, </w:t>
      </w:r>
    </w:p>
    <w:p w14:paraId="615C8BFB"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stawce podatku, </w:t>
      </w:r>
    </w:p>
    <w:p w14:paraId="367316C4"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wysokości opłacanego podatku w roku kalendarzowym poprzedzającym okres wypłaty stypendiów, albo </w:t>
      </w:r>
    </w:p>
    <w:p w14:paraId="783D3D55"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oświadczenie o deklarowanym dochodzie (netto - po odliczeniu należnych składek i podatku</w:t>
      </w:r>
      <w:r w:rsidRPr="00307D49">
        <w:rPr>
          <w:rFonts w:ascii="Arial" w:hAnsi="Arial" w:cs="Arial"/>
          <w:b/>
          <w:color w:val="auto"/>
          <w:sz w:val="18"/>
          <w:szCs w:val="18"/>
        </w:rPr>
        <w:t>)</w:t>
      </w:r>
      <w:r w:rsidRPr="00307D49">
        <w:rPr>
          <w:rFonts w:ascii="Arial" w:hAnsi="Arial" w:cs="Arial"/>
          <w:color w:val="auto"/>
          <w:sz w:val="18"/>
          <w:szCs w:val="18"/>
        </w:rPr>
        <w:t xml:space="preserve"> za miesiąc następujący po miesiącu, w którym został osiągnięty przez osoby podlegające przepisom o zryczałtowanym podatku dochodowym od niektórych przychodów osiąganych przez osoby fizyczne gdy uzyskanie ww. dochodu nastąpiło po roku kalendarzowym poprzedzającym rok akademicki, w którym przyznane jest świadczenie. </w:t>
      </w:r>
    </w:p>
    <w:p w14:paraId="6066E7CE"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OŚWIADCZENIA O DOCHODACH STUDENTA I CZŁONKÓW RODZINY</w:t>
      </w:r>
      <w:r w:rsidRPr="00307D49">
        <w:rPr>
          <w:rFonts w:ascii="Arial" w:hAnsi="Arial" w:cs="Arial"/>
          <w:i/>
          <w:color w:val="auto"/>
          <w:sz w:val="18"/>
          <w:szCs w:val="18"/>
        </w:rPr>
        <w:t xml:space="preserve">, </w:t>
      </w:r>
      <w:r w:rsidRPr="00307D49">
        <w:rPr>
          <w:rFonts w:ascii="Arial" w:hAnsi="Arial" w:cs="Arial"/>
          <w:color w:val="auto"/>
          <w:sz w:val="18"/>
          <w:szCs w:val="18"/>
        </w:rPr>
        <w:t xml:space="preserve">jeżeli rozliczają się na podstawie przepisów o zryczałtowanym podatku dochodowym od niektórych przychodów osiąganych przez osoby fizyczne w formie ryczałtu ewidencjonowanego i karty podatkowej o dochodzie osiągniętym w roku kalendarzowym poprzedzającym rok akademicki. </w:t>
      </w:r>
    </w:p>
    <w:p w14:paraId="66D7A279"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ZAŚWIADCZENIE CZŁONKÓW RODZINY STUDENTA I STUDENTA ZAWIERAJĄCE INFORMACJĘ O WYSOKOŚCI SKŁADEK NA UBEZPIECZENIE ZDROWOTNE W ROKU KALENDARZOWYM POPRZEDZAJĄCYM ROK AKADEMICKI (np. ZUS, Powiatowy Urząd Pracy) tylko w przypadku uzyskania przez te osoby dochodu w ostatnim pełnym kalendarzowym roku podatkowym wykazanego w zaświadczeniu z Urzędu Skarbowego. </w:t>
      </w:r>
    </w:p>
    <w:p w14:paraId="7980F796" w14:textId="77777777" w:rsidR="00FF7C5C"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GMINY LUB URZĘDU MIASTA o wielkości gospodarstwa rolnego wyrażonej w hektarach przeliczeniowych w roku kalendarzowym poprzedzającym rok akademicki składają wszyscy członkowie rodziny bez względu na wiek. </w:t>
      </w:r>
    </w:p>
    <w:p w14:paraId="63A72A74" w14:textId="77777777" w:rsidR="00FF7C5C" w:rsidRDefault="00FF7C5C">
      <w:pPr>
        <w:spacing w:after="160" w:line="259" w:lineRule="auto"/>
        <w:ind w:left="0" w:right="0" w:firstLine="0"/>
        <w:jc w:val="left"/>
        <w:rPr>
          <w:rFonts w:ascii="Arial" w:hAnsi="Arial" w:cs="Arial"/>
          <w:color w:val="auto"/>
          <w:sz w:val="18"/>
          <w:szCs w:val="18"/>
        </w:rPr>
      </w:pPr>
      <w:r>
        <w:rPr>
          <w:rFonts w:ascii="Arial" w:hAnsi="Arial" w:cs="Arial"/>
          <w:color w:val="auto"/>
          <w:sz w:val="18"/>
          <w:szCs w:val="18"/>
        </w:rPr>
        <w:br w:type="page"/>
      </w:r>
    </w:p>
    <w:p w14:paraId="1F1492D0" w14:textId="77777777" w:rsidR="00F825FA" w:rsidRDefault="00F825FA" w:rsidP="00FF7C5C">
      <w:pPr>
        <w:spacing w:after="14"/>
        <w:ind w:left="437" w:right="4" w:firstLine="0"/>
        <w:rPr>
          <w:rFonts w:ascii="Arial" w:hAnsi="Arial" w:cs="Arial"/>
          <w:color w:val="auto"/>
          <w:sz w:val="18"/>
          <w:szCs w:val="18"/>
        </w:rPr>
      </w:pPr>
    </w:p>
    <w:p w14:paraId="7350F3E6" w14:textId="77777777" w:rsidR="00647C6E" w:rsidRPr="00307D49" w:rsidRDefault="00647C6E" w:rsidP="00FF7C5C">
      <w:pPr>
        <w:spacing w:after="14"/>
        <w:ind w:left="437" w:right="4" w:firstLine="0"/>
        <w:rPr>
          <w:rFonts w:ascii="Arial" w:hAnsi="Arial" w:cs="Arial"/>
          <w:color w:val="auto"/>
          <w:sz w:val="18"/>
          <w:szCs w:val="18"/>
        </w:rPr>
      </w:pPr>
    </w:p>
    <w:p w14:paraId="03A9C38E"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USTALAJĄC DOCHÓD RODZINY Z GOSPODARSTWA ROLNEGO do powierzchni gospodarstwa stanowiącego podstawę wymiaru podatku rolnego wlicza się obszary rolne oddane w dzierżawę z wyjątkiem dzierżawy: </w:t>
      </w:r>
    </w:p>
    <w:p w14:paraId="22BFE1F3"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przedłożyć umowę dzierżawy – w przypadku oddania części lub całości gospodarstwa rolnego znajdującego się w posiadaniu studenta lub rodziny studenta w dzierżawę na podstawie umowy zawartej stosownie do przepisów ustawy o ubezpieczeniu społecznym rolników, tzn. umowę dzierżawy zawartą w formie pisemnej na okres co najmniej 10 lat i zgłoszonej do ewidencji gruntów i budynków zawartej z osobą niebędącą: małżonkiem wydzierżawiającego, jego zstępnym lub pasierbem, małżonkiem zstępnego lub pasierba, osobą pozostającą z wydzierżawiającym we wspólnym gospodarstwie domowym, małżonkiem osoby pozostającej we wspólnym gospodarstwie domowym. Powyższa sytuacja dotyczy jedynie osoby wydzierżawiającej będącej emerytem lub rencistą, która zaprzestała prowadzenia działalności rolniczej, </w:t>
      </w:r>
    </w:p>
    <w:p w14:paraId="364BE611"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umowę dzierżawy w przypadku oddania gospodarstwa rolnego w dzierżawę w związku z pobieraniem renty określonej w przepisach o wspieraniu rozwoju obszarów wiejskich. </w:t>
      </w:r>
    </w:p>
    <w:p w14:paraId="18C5FC42"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UMOWĘ ZAWARTĄ W FORMIE AKTU NOTARIALNEGO, W PRZYPADKU WNIESIENIA GOSPODARSTWA ROLNEGO DO UŻYTKOWANIA PRZEZ ROLNICZĄ SPÓŁDZIELNIĘ PRODUKCYJNĄ. </w:t>
      </w:r>
    </w:p>
    <w:p w14:paraId="7E6B40E5"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O WYSOKOŚCI ZASĄDZONYCH ALIMENTÓW: </w:t>
      </w:r>
    </w:p>
    <w:p w14:paraId="73A597FC"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wyrok sądowy o wysokości przyznanych alimentów, </w:t>
      </w:r>
    </w:p>
    <w:p w14:paraId="32C4960F"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od Komornika o wysokości wyegzekwowanych świadczeń alimentacyjnych  bądź o bezskuteczności egzekucji, </w:t>
      </w:r>
    </w:p>
    <w:p w14:paraId="3ABD8C80"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z ośrodka pomocy społecznej o wysokości przyznanych świadczeń alimentacyjnych (zaliczka alimentacyjna) bądź o ich braku. </w:t>
      </w:r>
    </w:p>
    <w:p w14:paraId="14C3D62E"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gdy osobie samotnie wychowującej dziecko (studentowi lub jednemu z jego rodziców), nie zostało zasądzone świadczenie alimentacyjne na rzecz dziecka od drugiego z rodziców dziecka, stypendium socjalne nie przysługuje, chyba że: </w:t>
      </w:r>
    </w:p>
    <w:p w14:paraId="37FC67B9"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drugi z rodziców nie żyje, </w:t>
      </w:r>
    </w:p>
    <w:p w14:paraId="6923E2D8"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ojciec dziecka jest nieznany, </w:t>
      </w:r>
    </w:p>
    <w:p w14:paraId="20C272FB"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powództwo o ustalenie świadczenia alimentacyjnego od drugiego z rodziców zostało oddalone, </w:t>
      </w:r>
    </w:p>
    <w:p w14:paraId="5EC1B9FC" w14:textId="77777777" w:rsidR="008C26E5"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sąd zobowiązał jednego z rodziców do ponoszenia całkowitych kosztów utrzymania dziecka i nie zobowiązał drugiego z rodziców do świadczenia alimentacyjnego  na rzecz tego dziecka, </w:t>
      </w:r>
    </w:p>
    <w:p w14:paraId="4908D83B"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dziecko, zgodnie z orzeczeniem sądu, jest pod opieką naprzemienną obojga rodziców sprawowaną w porównywalnych i powtarzających się okresach. </w:t>
      </w:r>
    </w:p>
    <w:p w14:paraId="735C278C"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PRACY potwierdzające fakt pozostawania bez pracy z prawem lub bez prawa do zasiłku w przypadku bezrobotnych członków rodziny studenta. </w:t>
      </w:r>
      <w:r w:rsidRPr="00307D49">
        <w:rPr>
          <w:rFonts w:ascii="Arial" w:hAnsi="Arial" w:cs="Arial"/>
          <w:color w:val="auto"/>
          <w:sz w:val="18"/>
          <w:szCs w:val="18"/>
          <w:u w:val="single" w:color="000000"/>
        </w:rPr>
        <w:t>Zaświadczenie z kwotą netto zasiłku.</w:t>
      </w:r>
      <w:r w:rsidRPr="00307D49">
        <w:rPr>
          <w:rFonts w:ascii="Arial" w:hAnsi="Arial" w:cs="Arial"/>
          <w:color w:val="auto"/>
          <w:sz w:val="18"/>
          <w:szCs w:val="18"/>
        </w:rPr>
        <w:t xml:space="preserve"> </w:t>
      </w:r>
    </w:p>
    <w:p w14:paraId="31661714" w14:textId="77777777" w:rsidR="00F825FA" w:rsidRPr="00307D49" w:rsidRDefault="00F825FA" w:rsidP="00F825FA">
      <w:pPr>
        <w:ind w:left="437" w:right="4" w:firstLine="0"/>
        <w:rPr>
          <w:rFonts w:ascii="Arial" w:hAnsi="Arial" w:cs="Arial"/>
          <w:color w:val="auto"/>
          <w:sz w:val="18"/>
          <w:szCs w:val="18"/>
        </w:rPr>
      </w:pPr>
      <w:r w:rsidRPr="00307D49">
        <w:rPr>
          <w:rFonts w:ascii="Arial" w:hAnsi="Arial" w:cs="Arial"/>
          <w:color w:val="auto"/>
          <w:sz w:val="18"/>
          <w:szCs w:val="18"/>
        </w:rPr>
        <w:t xml:space="preserve">W przypadku osób, które są bezrobotne, a nie są zarejestrowane w Urzędzie Pracy, składają oświadczenie o byciu osobą bezrobotną niezarejestrowaną. </w:t>
      </w:r>
    </w:p>
    <w:p w14:paraId="34901F6D"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O UCZĘSZCZANIU DO SZKOŁY LUB SZKOŁY WYŻSZEJ rodzeństwa lub dzieci wnioskodawcy od 18 do 26 roku życia, a jeżeli 26 rok życia przypada w ostatnim roku studiów, to do ich ukończenia. Jeżeli student posiada rodzeństwo/dzieci pełnoletnie uczące się lub studiujące, należy także dostarczyć zaświadczenie z Urzędu Skarbowego o jego dochodach netto za poprzedni rok podatkowy oraz dzieci niepełnosprawne bez względu na wiek (w tym przypadku należy przedstawić zaświadczenie ze szkoły lub dokument potwierdzający niepełnosprawność). </w:t>
      </w:r>
    </w:p>
    <w:p w14:paraId="1812652D"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DECYZJE ZUS – Zakład Ubezpieczeń Społecznych; DECYZJE KRUS – Kasa Rolniczego Ubezpieczenia Społecznego (kserokopia + oryginał do poświadczenia) o wysokości przyznanej renty rodzinnej, renty rodziców i emerytury przypadające</w:t>
      </w:r>
      <w:r w:rsidR="00644309" w:rsidRPr="00307D49">
        <w:rPr>
          <w:rFonts w:ascii="Arial" w:hAnsi="Arial" w:cs="Arial"/>
          <w:color w:val="auto"/>
          <w:sz w:val="18"/>
          <w:szCs w:val="18"/>
        </w:rPr>
        <w:t>j na studenta i jego rodzeństwo.</w:t>
      </w:r>
      <w:r w:rsidRPr="00307D49">
        <w:rPr>
          <w:rFonts w:ascii="Arial" w:hAnsi="Arial" w:cs="Arial"/>
          <w:color w:val="auto"/>
          <w:sz w:val="18"/>
          <w:szCs w:val="18"/>
        </w:rPr>
        <w:t xml:space="preserve"> </w:t>
      </w:r>
    </w:p>
    <w:p w14:paraId="14C03B41"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ZAŚWIADCZENIE PRACODAWCY O TERMINIE URLOPU WYCHOWAWCZEGO członka rodziny studenta i okresie, na jaki został on udzielony oraz o okresach zatrudnien</w:t>
      </w:r>
      <w:r w:rsidR="00644309" w:rsidRPr="00307D49">
        <w:rPr>
          <w:rFonts w:ascii="Arial" w:hAnsi="Arial" w:cs="Arial"/>
          <w:color w:val="auto"/>
          <w:sz w:val="18"/>
          <w:szCs w:val="18"/>
        </w:rPr>
        <w:t>ia.</w:t>
      </w:r>
    </w:p>
    <w:p w14:paraId="2DADE02A"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ZAŚWIADCZENIE Z OŚRODKA POMOCY SPOŁECZNEJ O SYTUACJI DOCHODOWEJ I MAJĄTKOWEJ SWOJEJ RODZINY w sytuacji, gdy miesięczny dochód na osobę w rodzinie nie przekracza kwoty ok</w:t>
      </w:r>
      <w:r w:rsidR="00644309" w:rsidRPr="00307D49">
        <w:rPr>
          <w:rFonts w:ascii="Arial" w:hAnsi="Arial" w:cs="Arial"/>
          <w:color w:val="auto"/>
          <w:sz w:val="18"/>
          <w:szCs w:val="18"/>
        </w:rPr>
        <w:t>reślonej w art. 8 ust. 1 pkt 2.</w:t>
      </w:r>
    </w:p>
    <w:p w14:paraId="027D83E7"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ODPIS ZUPEŁNY AKTU URODZENIA, w przypadku, gd</w:t>
      </w:r>
      <w:r w:rsidR="00644309" w:rsidRPr="00307D49">
        <w:rPr>
          <w:rFonts w:ascii="Arial" w:hAnsi="Arial" w:cs="Arial"/>
          <w:color w:val="auto"/>
          <w:sz w:val="18"/>
          <w:szCs w:val="18"/>
        </w:rPr>
        <w:t>y ojciec jest nieznany.</w:t>
      </w:r>
      <w:r w:rsidRPr="00307D49">
        <w:rPr>
          <w:rFonts w:ascii="Arial" w:hAnsi="Arial" w:cs="Arial"/>
          <w:color w:val="auto"/>
          <w:sz w:val="18"/>
          <w:szCs w:val="18"/>
        </w:rPr>
        <w:t xml:space="preserve"> </w:t>
      </w:r>
    </w:p>
    <w:p w14:paraId="2439E3D3"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W PRZYPADKU UZYSKANIA DOCHODU ZA GRANICĄ – zaświadczenie o dochodzie netto za ostatni pełny kalendarzowy rok podatkowy przetłumaczone na język pol</w:t>
      </w:r>
      <w:r w:rsidR="00644309" w:rsidRPr="00307D49">
        <w:rPr>
          <w:rFonts w:ascii="Arial" w:hAnsi="Arial" w:cs="Arial"/>
          <w:color w:val="auto"/>
          <w:sz w:val="18"/>
          <w:szCs w:val="18"/>
        </w:rPr>
        <w:t>ski przez tłumacza przysięgłego.</w:t>
      </w:r>
      <w:r w:rsidRPr="00307D49">
        <w:rPr>
          <w:rFonts w:ascii="Arial" w:hAnsi="Arial" w:cs="Arial"/>
          <w:color w:val="auto"/>
          <w:sz w:val="18"/>
          <w:szCs w:val="18"/>
        </w:rPr>
        <w:t xml:space="preserve"> </w:t>
      </w:r>
    </w:p>
    <w:p w14:paraId="5BE5E441"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POZOSTAŁE NIEZBĘDNE DOKUMENTY KONIECZNE DO USTALENIA DOCHODU  W RODZINIE STUDENTA LUB POŚWIAD</w:t>
      </w:r>
      <w:r w:rsidR="008E07A7" w:rsidRPr="00307D49">
        <w:rPr>
          <w:rFonts w:ascii="Arial" w:hAnsi="Arial" w:cs="Arial"/>
          <w:color w:val="auto"/>
          <w:sz w:val="18"/>
          <w:szCs w:val="18"/>
        </w:rPr>
        <w:t>CZAJĄCE JEGO SYTUACJĘ RODZINNĄ (NP. ZAŚWIADCZENIA O OTRZYMYWANIU ZASIŁKÓW Z OŚRODKA POMOCY SPOŁECZNEJ, ZAŚWIADCZENIE O PRZEBYWANIU CZŁONKA RODZINY STUDENTA W MIEJSCACH ODOSOBNIENIA itp.).</w:t>
      </w:r>
    </w:p>
    <w:p w14:paraId="1D7270D9" w14:textId="77777777" w:rsidR="00070CAD" w:rsidRPr="00307D49" w:rsidRDefault="00070CAD" w:rsidP="00AE2C2F">
      <w:pPr>
        <w:tabs>
          <w:tab w:val="left" w:pos="4678"/>
        </w:tabs>
        <w:spacing w:after="14"/>
        <w:ind w:left="9" w:right="4" w:firstLine="0"/>
        <w:jc w:val="center"/>
        <w:rPr>
          <w:rFonts w:ascii="Arial" w:hAnsi="Arial" w:cs="Arial"/>
          <w:b/>
          <w:color w:val="auto"/>
          <w:sz w:val="18"/>
          <w:szCs w:val="18"/>
        </w:rPr>
      </w:pPr>
    </w:p>
    <w:p w14:paraId="4A600980"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61595714" w14:textId="77777777" w:rsidR="00F825FA" w:rsidRPr="00307D49" w:rsidRDefault="00F825FA" w:rsidP="00AE2C2F">
      <w:pPr>
        <w:tabs>
          <w:tab w:val="left" w:pos="4678"/>
        </w:tabs>
        <w:spacing w:after="14"/>
        <w:ind w:left="9" w:right="4" w:firstLine="0"/>
        <w:jc w:val="center"/>
        <w:rPr>
          <w:rFonts w:ascii="Arial" w:hAnsi="Arial" w:cs="Arial"/>
          <w:color w:val="auto"/>
          <w:sz w:val="18"/>
          <w:szCs w:val="18"/>
        </w:rPr>
      </w:pPr>
      <w:r w:rsidRPr="00307D49">
        <w:rPr>
          <w:rFonts w:ascii="Arial" w:hAnsi="Arial" w:cs="Arial"/>
          <w:b/>
          <w:color w:val="auto"/>
          <w:sz w:val="18"/>
          <w:szCs w:val="18"/>
        </w:rPr>
        <w:lastRenderedPageBreak/>
        <w:t>§ 13</w:t>
      </w:r>
    </w:p>
    <w:p w14:paraId="3B6E8377" w14:textId="77777777" w:rsidR="00F825FA" w:rsidRPr="00307D49" w:rsidRDefault="00F825FA" w:rsidP="008434F0">
      <w:pPr>
        <w:spacing w:after="1" w:line="259" w:lineRule="auto"/>
        <w:ind w:left="10" w:firstLine="0"/>
        <w:jc w:val="center"/>
        <w:rPr>
          <w:rFonts w:ascii="Arial" w:hAnsi="Arial" w:cs="Arial"/>
          <w:color w:val="auto"/>
          <w:sz w:val="18"/>
          <w:szCs w:val="18"/>
        </w:rPr>
      </w:pPr>
    </w:p>
    <w:p w14:paraId="19B646F9" w14:textId="77777777" w:rsidR="00F825FA" w:rsidRPr="00307D49" w:rsidRDefault="00F825FA" w:rsidP="008434F0">
      <w:pPr>
        <w:ind w:right="4"/>
        <w:jc w:val="center"/>
        <w:rPr>
          <w:rFonts w:ascii="Arial" w:hAnsi="Arial" w:cs="Arial"/>
          <w:b/>
          <w:color w:val="auto"/>
          <w:sz w:val="18"/>
          <w:szCs w:val="18"/>
        </w:rPr>
      </w:pPr>
      <w:r w:rsidRPr="00307D49">
        <w:rPr>
          <w:rFonts w:ascii="Arial" w:hAnsi="Arial" w:cs="Arial"/>
          <w:b/>
          <w:color w:val="auto"/>
          <w:sz w:val="18"/>
          <w:szCs w:val="18"/>
        </w:rPr>
        <w:t>ZASADY  DOTYCZĄCE  UTRATY   I  UZYSKANIA  DOCHODU</w:t>
      </w:r>
    </w:p>
    <w:p w14:paraId="00CD70AA" w14:textId="77777777" w:rsidR="00F825FA" w:rsidRPr="00307D49" w:rsidRDefault="00F825FA" w:rsidP="00F825FA">
      <w:pPr>
        <w:spacing w:after="19"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6467D1B1" w14:textId="77777777" w:rsidR="0092516F"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b/>
          <w:color w:val="auto"/>
          <w:sz w:val="18"/>
          <w:szCs w:val="18"/>
          <w:u w:val="single" w:color="000000"/>
        </w:rPr>
        <w:t>Za UTRATĘ DOCHODU</w:t>
      </w:r>
      <w:r w:rsidRPr="00307D49">
        <w:rPr>
          <w:rFonts w:ascii="Arial" w:hAnsi="Arial" w:cs="Arial"/>
          <w:color w:val="auto"/>
          <w:sz w:val="18"/>
          <w:szCs w:val="18"/>
        </w:rPr>
        <w:t xml:space="preserve">, zgodnie z art. 3 ust. 23 ustawy o świadczeniach rodzinnych uznaje się wyłącznie utratę dochodu spowodowaną: </w:t>
      </w:r>
    </w:p>
    <w:p w14:paraId="7DE46C62" w14:textId="77777777"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161A7E">
        <w:rPr>
          <w:rFonts w:ascii="Arial" w:hAnsi="Arial" w:cs="Arial"/>
          <w:color w:val="auto"/>
          <w:sz w:val="18"/>
          <w:szCs w:val="18"/>
        </w:rPr>
        <w:t xml:space="preserve">uzyskaniem prawa do urlopu wychowawczego, </w:t>
      </w:r>
    </w:p>
    <w:p w14:paraId="3F1EE549" w14:textId="77777777"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D42743">
        <w:rPr>
          <w:rFonts w:ascii="Arial" w:hAnsi="Arial" w:cs="Arial"/>
          <w:color w:val="auto"/>
          <w:sz w:val="18"/>
          <w:szCs w:val="18"/>
        </w:rPr>
        <w:t xml:space="preserve">utratą zasiłku lub stypendium dla bezrobotnych, </w:t>
      </w:r>
    </w:p>
    <w:p w14:paraId="1F4EFAC3" w14:textId="77777777"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D42743">
        <w:rPr>
          <w:rFonts w:ascii="Arial" w:hAnsi="Arial" w:cs="Arial"/>
          <w:color w:val="auto"/>
          <w:sz w:val="18"/>
          <w:szCs w:val="18"/>
        </w:rPr>
        <w:t xml:space="preserve">utratą zatrudnienia lub innej pracy zarobkowej, </w:t>
      </w:r>
    </w:p>
    <w:p w14:paraId="33F6CB21" w14:textId="77777777" w:rsid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utratą zasiłku przedemerytalnego lub świadczenia przedemerytalnego, nauczycielskiego świadczenia kompensacyjnego, a także emerytury lub renty, renty rodzinnej, renty socjalnej lub rodzicielskiego świadczenia uzupełniającego, o którym mowa w ustawie z dnia 31 stycznia 2019 r. o rodzicielskim świadczeniu uzupełniającym (Dz. U. z 2022 r. poz. 1051),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 (Dz. U. poz. 658),</w:t>
      </w:r>
    </w:p>
    <w:p w14:paraId="1DDB84FC" w14:textId="77777777" w:rsidR="00D42743" w:rsidRP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wykreśleniem z rejestru pozarolniczej działalności gospodarczej lub zawieszeniem jej wykonywania w rozumieniu art. 16b ustawy z dnia 20 grudnia 1990 r. o ubezpieczeniu społecznym rolników (Dz. U. z 2022 r. poz. 933, 1155 i 2140) lub art. 36aa ust. 1 ustawy z dnia 13 października 1998 r. o systemie ubezpieczeń społecznych (Dz. U. z 2022 r. poz. 1009, z późn. zm.), </w:t>
      </w:r>
    </w:p>
    <w:p w14:paraId="098982C7" w14:textId="77777777" w:rsidR="00D42743" w:rsidRP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zasiłku chorobowego, świadczenia rehabilitacyjnego lub zasiłku macierzyńskiego, przysługujących po utracie zatrudnienia lub innej pracy zarobkowej, </w:t>
      </w:r>
    </w:p>
    <w:p w14:paraId="7B6ACDDA" w14:textId="77777777" w:rsidR="00D42743" w:rsidRPr="00D42743" w:rsidRDefault="00D42743" w:rsidP="00C95FF4">
      <w:pPr>
        <w:pStyle w:val="Akapitzlist"/>
        <w:numPr>
          <w:ilvl w:val="0"/>
          <w:numId w:val="47"/>
        </w:numPr>
        <w:spacing w:after="14"/>
        <w:ind w:left="709" w:right="4"/>
        <w:rPr>
          <w:rFonts w:ascii="Arial" w:hAnsi="Arial" w:cs="Arial"/>
          <w:color w:val="auto"/>
          <w:sz w:val="18"/>
          <w:szCs w:val="18"/>
        </w:rPr>
      </w:pPr>
      <w:r w:rsidRPr="00D42743">
        <w:rPr>
          <w:rFonts w:ascii="Arial" w:hAnsi="Arial" w:cs="Arial"/>
          <w:color w:val="auto"/>
          <w:sz w:val="18"/>
          <w:szCs w:val="18"/>
        </w:rPr>
        <w:t xml:space="preserve">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 </w:t>
      </w:r>
    </w:p>
    <w:p w14:paraId="4B6821ED" w14:textId="77777777" w:rsidR="00F825FA" w:rsidRDefault="00F825FA"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świadczenia rodzicielskiego, </w:t>
      </w:r>
    </w:p>
    <w:p w14:paraId="74EA5324" w14:textId="77777777" w:rsidR="00F825FA" w:rsidRDefault="00F825FA"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zasiłku macierzyńskiego, o którym mowa w przepisach o ubezpieczeniu społecznym rolników, </w:t>
      </w:r>
    </w:p>
    <w:p w14:paraId="5C84884F" w14:textId="77777777" w:rsidR="00D42743" w:rsidRPr="00D42743" w:rsidRDefault="00D42743" w:rsidP="00C95FF4">
      <w:pPr>
        <w:pStyle w:val="Akapitzlist"/>
        <w:numPr>
          <w:ilvl w:val="0"/>
          <w:numId w:val="47"/>
        </w:numPr>
        <w:spacing w:after="14"/>
        <w:ind w:left="709" w:right="4"/>
        <w:rPr>
          <w:rFonts w:ascii="Arial" w:hAnsi="Arial" w:cs="Arial"/>
          <w:color w:val="auto"/>
          <w:sz w:val="18"/>
          <w:szCs w:val="18"/>
        </w:rPr>
      </w:pPr>
      <w:r w:rsidRPr="00D42743">
        <w:rPr>
          <w:rFonts w:ascii="Arial" w:hAnsi="Arial" w:cs="Arial"/>
          <w:color w:val="auto"/>
          <w:sz w:val="18"/>
          <w:szCs w:val="18"/>
        </w:rPr>
        <w:t xml:space="preserve">utratą stypendium doktoranckiego określonego w art. 209 ust. 1 i 7 ustawy z dnia 20 lipca 2018 r. - Prawo o szkolnictwie wyższym i nauce; </w:t>
      </w:r>
    </w:p>
    <w:p w14:paraId="636E1ED5" w14:textId="77777777" w:rsidR="00644309" w:rsidRPr="00307D49" w:rsidRDefault="00644309" w:rsidP="00D42743">
      <w:pPr>
        <w:ind w:left="709" w:right="4" w:firstLine="0"/>
        <w:rPr>
          <w:rFonts w:ascii="Arial" w:hAnsi="Arial" w:cs="Arial"/>
          <w:color w:val="auto"/>
          <w:sz w:val="18"/>
          <w:szCs w:val="18"/>
        </w:rPr>
      </w:pPr>
    </w:p>
    <w:p w14:paraId="12A1ACF2" w14:textId="77777777" w:rsidR="00F825FA" w:rsidRPr="00307D49" w:rsidRDefault="00F825FA" w:rsidP="008C26E5">
      <w:pPr>
        <w:ind w:left="718" w:right="4" w:firstLine="0"/>
        <w:rPr>
          <w:rFonts w:ascii="Arial" w:hAnsi="Arial" w:cs="Arial"/>
          <w:color w:val="auto"/>
          <w:sz w:val="18"/>
          <w:szCs w:val="18"/>
        </w:rPr>
      </w:pPr>
      <w:r w:rsidRPr="00307D49">
        <w:rPr>
          <w:rFonts w:ascii="Arial" w:hAnsi="Arial" w:cs="Arial"/>
          <w:color w:val="auto"/>
          <w:sz w:val="18"/>
          <w:szCs w:val="18"/>
        </w:rPr>
        <w:t>W takiej sytuacji na</w:t>
      </w:r>
      <w:r w:rsidR="00644309" w:rsidRPr="00307D49">
        <w:rPr>
          <w:rFonts w:ascii="Arial" w:hAnsi="Arial" w:cs="Arial"/>
          <w:color w:val="auto"/>
          <w:sz w:val="18"/>
          <w:szCs w:val="18"/>
        </w:rPr>
        <w:t xml:space="preserve">leży wypełnić </w:t>
      </w:r>
      <w:r w:rsidR="00644309" w:rsidRPr="00307D49">
        <w:rPr>
          <w:rFonts w:ascii="Arial" w:hAnsi="Arial" w:cs="Arial"/>
          <w:b/>
          <w:color w:val="auto"/>
          <w:sz w:val="18"/>
          <w:szCs w:val="18"/>
        </w:rPr>
        <w:t>Z</w:t>
      </w:r>
      <w:r w:rsidR="008C26E5" w:rsidRPr="00307D49">
        <w:rPr>
          <w:rFonts w:ascii="Arial" w:hAnsi="Arial" w:cs="Arial"/>
          <w:b/>
          <w:color w:val="auto"/>
          <w:sz w:val="18"/>
          <w:szCs w:val="18"/>
        </w:rPr>
        <w:t xml:space="preserve">ałącznik nr  </w:t>
      </w:r>
      <w:r w:rsidR="00644309" w:rsidRPr="00307D49">
        <w:rPr>
          <w:rFonts w:ascii="Arial" w:hAnsi="Arial" w:cs="Arial"/>
          <w:b/>
          <w:color w:val="auto"/>
          <w:sz w:val="18"/>
          <w:szCs w:val="18"/>
        </w:rPr>
        <w:t>13</w:t>
      </w:r>
      <w:r w:rsidR="008C26E5" w:rsidRPr="00307D49">
        <w:rPr>
          <w:rFonts w:ascii="Arial" w:hAnsi="Arial" w:cs="Arial"/>
          <w:color w:val="auto"/>
          <w:sz w:val="18"/>
          <w:szCs w:val="18"/>
        </w:rPr>
        <w:t xml:space="preserve">. </w:t>
      </w:r>
    </w:p>
    <w:p w14:paraId="5F74720A" w14:textId="77777777" w:rsidR="00644309" w:rsidRPr="00307D49" w:rsidRDefault="00644309" w:rsidP="008C26E5">
      <w:pPr>
        <w:ind w:left="718" w:right="4" w:firstLine="0"/>
        <w:rPr>
          <w:rFonts w:ascii="Arial" w:hAnsi="Arial" w:cs="Arial"/>
          <w:color w:val="auto"/>
          <w:sz w:val="18"/>
          <w:szCs w:val="18"/>
        </w:rPr>
      </w:pPr>
    </w:p>
    <w:p w14:paraId="1147D755"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b/>
          <w:color w:val="auto"/>
          <w:sz w:val="18"/>
          <w:szCs w:val="18"/>
          <w:u w:val="single" w:color="000000"/>
        </w:rPr>
        <w:t>Za UZYSKANIE DOCHODU</w:t>
      </w:r>
      <w:r w:rsidRPr="00307D49">
        <w:rPr>
          <w:rFonts w:ascii="Arial" w:hAnsi="Arial" w:cs="Arial"/>
          <w:color w:val="auto"/>
          <w:sz w:val="18"/>
          <w:szCs w:val="18"/>
        </w:rPr>
        <w:t xml:space="preserve"> zgodnie z art. 3 ust. 24 ustawy o świadczeniach rodzinnych, uznaje się wyłącznie uzyskanie dochodu spowodowane: </w:t>
      </w:r>
    </w:p>
    <w:p w14:paraId="0C1C885C"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zakończeniem urlopu wychowawczego, </w:t>
      </w:r>
    </w:p>
    <w:p w14:paraId="3DA7F8E7"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lub stypendium dla bezrobotnych, </w:t>
      </w:r>
    </w:p>
    <w:p w14:paraId="70049AB2"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zatrudnienia lub innej pracy zarobkowej, </w:t>
      </w:r>
    </w:p>
    <w:p w14:paraId="7BAF8443"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przedemerytalnego lub świadczenia przedemerytalnego, nauczycielskiego świadczenia kompensacyjnego, a także emerytury lub renty, renty rodzinnej, renty socjalnej lub rodzicielskiego świadczenia uzupełniającego, o którym mowa </w:t>
      </w:r>
      <w:r w:rsidR="00644309" w:rsidRPr="00307D49">
        <w:rPr>
          <w:rFonts w:ascii="Arial" w:hAnsi="Arial" w:cs="Arial"/>
          <w:color w:val="auto"/>
          <w:sz w:val="18"/>
          <w:szCs w:val="18"/>
        </w:rPr>
        <w:t>w ustawie z dnia 31 stycznia 2019 r. o rodzicielskim świadczeniu uzupełniającym,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w:t>
      </w:r>
    </w:p>
    <w:p w14:paraId="17720A3C"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rozpoczęciem pozarolniczej działalności gospodarczej lub wznowieniem jej wykonywania po okresie zawieszenia w rozumieniu art. 16b ustawy z dnia 20 grudnia 1990 r. o ubezpieczeniu społecznym rolników lub art. 36aa ust. 1 ustawy z dnia 13 października 1998 r. o systemie ubezpieczeń społecznych, </w:t>
      </w:r>
    </w:p>
    <w:p w14:paraId="0CFF5812"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chorobowego, świadczenia rehabilitacyjnego lub zasiłku macierzyńskiego, przysługujących po utracie zatrudnienia lub innej pracy zarobkowej, </w:t>
      </w:r>
    </w:p>
    <w:p w14:paraId="3AE26DD3"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świadczenia rodzicielskiego, </w:t>
      </w:r>
    </w:p>
    <w:p w14:paraId="1B9C15D7"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macierzyńskiego, o którym mowa w przepisach o ubezpieczeniu społecznym rolników, </w:t>
      </w:r>
    </w:p>
    <w:p w14:paraId="4DFE98F2" w14:textId="77777777" w:rsidR="00644309"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stypendium doktoranckiego określonego w art. 209 ust. 1 i 7 ustawy z dnia 20 lipca 2018 r. - Prawo o szkolnictwie wyższym i nauce. </w:t>
      </w:r>
    </w:p>
    <w:p w14:paraId="3B3E4C76" w14:textId="77777777" w:rsidR="00644309" w:rsidRPr="00307D49" w:rsidRDefault="00644309" w:rsidP="00644309">
      <w:pPr>
        <w:spacing w:after="14"/>
        <w:ind w:left="718" w:right="4" w:firstLine="0"/>
        <w:rPr>
          <w:rFonts w:ascii="Arial" w:hAnsi="Arial" w:cs="Arial"/>
          <w:color w:val="auto"/>
          <w:sz w:val="18"/>
          <w:szCs w:val="18"/>
        </w:rPr>
      </w:pPr>
    </w:p>
    <w:p w14:paraId="60082ED2" w14:textId="77777777" w:rsidR="00644309" w:rsidRPr="00307D49" w:rsidRDefault="00F825FA" w:rsidP="000F1BBE">
      <w:pPr>
        <w:spacing w:after="14"/>
        <w:ind w:right="4" w:firstLine="350"/>
        <w:rPr>
          <w:rFonts w:ascii="Arial" w:hAnsi="Arial" w:cs="Arial"/>
          <w:color w:val="auto"/>
          <w:sz w:val="18"/>
          <w:szCs w:val="18"/>
        </w:rPr>
      </w:pPr>
      <w:r w:rsidRPr="00307D49">
        <w:rPr>
          <w:rFonts w:ascii="Arial" w:hAnsi="Arial" w:cs="Arial"/>
          <w:color w:val="auto"/>
          <w:sz w:val="18"/>
          <w:szCs w:val="18"/>
        </w:rPr>
        <w:t>W t</w:t>
      </w:r>
      <w:r w:rsidR="00644309" w:rsidRPr="00307D49">
        <w:rPr>
          <w:rFonts w:ascii="Arial" w:hAnsi="Arial" w:cs="Arial"/>
          <w:color w:val="auto"/>
          <w:sz w:val="18"/>
          <w:szCs w:val="18"/>
        </w:rPr>
        <w:t xml:space="preserve">akiej sytuacji należy wypełnić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644309" w:rsidRPr="00307D49">
        <w:rPr>
          <w:rFonts w:ascii="Arial" w:hAnsi="Arial" w:cs="Arial"/>
          <w:b/>
          <w:color w:val="auto"/>
          <w:sz w:val="18"/>
          <w:szCs w:val="18"/>
        </w:rPr>
        <w:t>13</w:t>
      </w:r>
      <w:r w:rsidRPr="00307D49">
        <w:rPr>
          <w:rFonts w:ascii="Arial" w:hAnsi="Arial" w:cs="Arial"/>
          <w:color w:val="auto"/>
          <w:sz w:val="18"/>
          <w:szCs w:val="18"/>
        </w:rPr>
        <w:t>.</w:t>
      </w:r>
    </w:p>
    <w:p w14:paraId="34F913F8" w14:textId="77777777" w:rsidR="00F825FA" w:rsidRPr="00307D49" w:rsidRDefault="00F825FA" w:rsidP="00644309">
      <w:pPr>
        <w:spacing w:after="14"/>
        <w:ind w:left="718" w:right="4" w:firstLine="0"/>
        <w:rPr>
          <w:rFonts w:ascii="Arial" w:hAnsi="Arial" w:cs="Arial"/>
          <w:color w:val="auto"/>
          <w:sz w:val="18"/>
          <w:szCs w:val="18"/>
        </w:rPr>
      </w:pPr>
      <w:r w:rsidRPr="00307D49">
        <w:rPr>
          <w:rFonts w:ascii="Arial" w:hAnsi="Arial" w:cs="Arial"/>
          <w:color w:val="auto"/>
          <w:sz w:val="18"/>
          <w:szCs w:val="18"/>
        </w:rPr>
        <w:t xml:space="preserve"> </w:t>
      </w:r>
    </w:p>
    <w:p w14:paraId="527FD73A"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Zmiana warunków zatrudnienia nie stanowi uzyskania dochodu (np. wzrost wynagrodzenia, zwiększenie wymiaru etatu) ani utraty dochodu (np. zmniejszenie wynagrodzenia, zmniejszenie wymiaru etatu). </w:t>
      </w:r>
    </w:p>
    <w:p w14:paraId="0D70A683"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Przebywanie na urlopie bezpłatnym nie stanowi utraty dochodu. </w:t>
      </w:r>
    </w:p>
    <w:p w14:paraId="35B0AC48" w14:textId="77777777" w:rsidR="008434F0"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lastRenderedPageBreak/>
        <w:t>Następujące</w:t>
      </w:r>
      <w:r w:rsidR="00D42743">
        <w:rPr>
          <w:rFonts w:ascii="Arial" w:hAnsi="Arial" w:cs="Arial"/>
          <w:color w:val="auto"/>
          <w:sz w:val="18"/>
          <w:szCs w:val="18"/>
        </w:rPr>
        <w:t xml:space="preserve"> dochody nie mogą więc być ani „</w:t>
      </w:r>
      <w:r w:rsidRPr="00307D49">
        <w:rPr>
          <w:rFonts w:ascii="Arial" w:hAnsi="Arial" w:cs="Arial"/>
          <w:color w:val="auto"/>
          <w:sz w:val="18"/>
          <w:szCs w:val="18"/>
        </w:rPr>
        <w:t>dochodami utraconymi" (trzeba je uwzględniać  w wyliczeniach, m</w:t>
      </w:r>
      <w:r w:rsidR="00D42743">
        <w:rPr>
          <w:rFonts w:ascii="Arial" w:hAnsi="Arial" w:cs="Arial"/>
          <w:color w:val="auto"/>
          <w:sz w:val="18"/>
          <w:szCs w:val="18"/>
        </w:rPr>
        <w:t>imo że już nie występują), ani „</w:t>
      </w:r>
      <w:r w:rsidRPr="00307D49">
        <w:rPr>
          <w:rFonts w:ascii="Arial" w:hAnsi="Arial" w:cs="Arial"/>
          <w:color w:val="auto"/>
          <w:sz w:val="18"/>
          <w:szCs w:val="18"/>
        </w:rPr>
        <w:t xml:space="preserve">dochodami uzyskanymi" (nie należy ich uwzględniać w wyliczeniach, mimo że pojawiły się po ostatnim pełnym kalendarzowym roku podatkowym i występują w chwili obecnej): </w:t>
      </w:r>
    </w:p>
    <w:p w14:paraId="55CE24F1" w14:textId="77777777" w:rsidR="008434F0" w:rsidRPr="00307D49" w:rsidRDefault="00F825FA"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dochody z gospodarstwa rolnego,</w:t>
      </w:r>
    </w:p>
    <w:p w14:paraId="606C02C5" w14:textId="77777777" w:rsidR="00F825FA" w:rsidRPr="00307D49" w:rsidRDefault="00F825FA"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 xml:space="preserve">dochody z wynajmu, </w:t>
      </w:r>
    </w:p>
    <w:p w14:paraId="2AB33BE0" w14:textId="77777777" w:rsidR="008434F0" w:rsidRPr="00307D49" w:rsidRDefault="008434F0"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 xml:space="preserve">dochody z alimentów (tylko alimenty z ostatniego pełnego kalendarzowego roku podatkowego od osoby, która zmarła są "dochodem utraconym"), </w:t>
      </w:r>
    </w:p>
    <w:p w14:paraId="390CC0F7" w14:textId="77777777" w:rsidR="008434F0" w:rsidRPr="00307D49" w:rsidRDefault="008434F0"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dochody ze świadczeń  z funduszu alimentacyjnego.</w:t>
      </w:r>
    </w:p>
    <w:p w14:paraId="39538D3C"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Przepisów o utracie i uzyskaniu dochodu nie stosuje się do dochodu z tytułu zatrudnienia lub innej pracy zarobkowej i dochodu z tytułu wyrejestrowania lub rozpoczęcia pozarolniczej działalności gospodarczej, jeżeli student lub członek rodziny utracił dochód z tych tytułów i w okresie 3 miesięcy, licząc od dnia utraty dochodu, uzyskał dochód u tego samego pracodawcy, zleceniodawcy, lub zamawiającego dzieło lub ponownie rozpoczął pozarolniczą działalność gospodarczą. </w:t>
      </w:r>
    </w:p>
    <w:p w14:paraId="555E17E7" w14:textId="77777777" w:rsidR="008434F0"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zmiany w trakcie roku akademickiego wysokości dochodu w rodzinie studenta, mającej wpływ na wysokość i prawo do otrzymywania stypendium socjalnego, wynikającej z: </w:t>
      </w:r>
    </w:p>
    <w:p w14:paraId="15C7E258" w14:textId="77777777" w:rsidR="00F825FA" w:rsidRDefault="00F825FA" w:rsidP="00C95FF4">
      <w:pPr>
        <w:pStyle w:val="Akapitzlist"/>
        <w:numPr>
          <w:ilvl w:val="1"/>
          <w:numId w:val="26"/>
        </w:numPr>
        <w:spacing w:after="14"/>
        <w:ind w:left="426" w:right="4"/>
        <w:rPr>
          <w:rFonts w:ascii="Arial" w:hAnsi="Arial" w:cs="Arial"/>
          <w:color w:val="auto"/>
          <w:sz w:val="18"/>
          <w:szCs w:val="18"/>
        </w:rPr>
      </w:pPr>
      <w:r w:rsidRPr="00D42743">
        <w:rPr>
          <w:rFonts w:ascii="Arial" w:hAnsi="Arial" w:cs="Arial"/>
          <w:color w:val="auto"/>
          <w:sz w:val="18"/>
          <w:szCs w:val="18"/>
        </w:rPr>
        <w:t xml:space="preserve">utraty dochodu, </w:t>
      </w:r>
    </w:p>
    <w:p w14:paraId="30431340" w14:textId="77777777" w:rsidR="00F825FA" w:rsidRDefault="00F825FA" w:rsidP="00C95FF4">
      <w:pPr>
        <w:pStyle w:val="Akapitzlist"/>
        <w:numPr>
          <w:ilvl w:val="1"/>
          <w:numId w:val="26"/>
        </w:numPr>
        <w:spacing w:after="14"/>
        <w:ind w:left="426" w:right="4"/>
        <w:rPr>
          <w:rFonts w:ascii="Arial" w:hAnsi="Arial" w:cs="Arial"/>
          <w:color w:val="auto"/>
          <w:sz w:val="18"/>
          <w:szCs w:val="18"/>
        </w:rPr>
      </w:pPr>
      <w:r w:rsidRPr="00D42743">
        <w:rPr>
          <w:rFonts w:ascii="Arial" w:hAnsi="Arial" w:cs="Arial"/>
          <w:color w:val="auto"/>
          <w:sz w:val="18"/>
          <w:szCs w:val="18"/>
        </w:rPr>
        <w:t xml:space="preserve">uzyskania dochodu, </w:t>
      </w:r>
    </w:p>
    <w:p w14:paraId="18464A74" w14:textId="77777777" w:rsidR="00AB6DFA" w:rsidRDefault="00D42743" w:rsidP="00C95FF4">
      <w:pPr>
        <w:pStyle w:val="Akapitzlist"/>
        <w:numPr>
          <w:ilvl w:val="1"/>
          <w:numId w:val="26"/>
        </w:numPr>
        <w:spacing w:after="14"/>
        <w:ind w:left="426" w:right="4"/>
        <w:rPr>
          <w:rFonts w:ascii="Arial" w:hAnsi="Arial" w:cs="Arial"/>
          <w:color w:val="auto"/>
          <w:sz w:val="18"/>
          <w:szCs w:val="18"/>
        </w:rPr>
      </w:pPr>
      <w:r>
        <w:rPr>
          <w:rFonts w:ascii="Arial" w:hAnsi="Arial" w:cs="Arial"/>
          <w:color w:val="auto"/>
          <w:sz w:val="18"/>
          <w:szCs w:val="18"/>
        </w:rPr>
        <w:t xml:space="preserve">zmiany liczby członków </w:t>
      </w:r>
      <w:r w:rsidRPr="00D42743">
        <w:rPr>
          <w:rFonts w:ascii="Arial" w:hAnsi="Arial" w:cs="Arial"/>
          <w:color w:val="auto"/>
          <w:sz w:val="18"/>
          <w:szCs w:val="18"/>
        </w:rPr>
        <w:t>rodziny, student zobowiązany jest do nie</w:t>
      </w:r>
      <w:r w:rsidR="00AB6DFA">
        <w:rPr>
          <w:rFonts w:ascii="Arial" w:hAnsi="Arial" w:cs="Arial"/>
          <w:color w:val="auto"/>
          <w:sz w:val="18"/>
          <w:szCs w:val="18"/>
        </w:rPr>
        <w:t xml:space="preserve">zwłocznego poinformowania o tym </w:t>
      </w:r>
    </w:p>
    <w:p w14:paraId="5BA31390" w14:textId="77777777" w:rsidR="00D42743" w:rsidRDefault="00D42743" w:rsidP="00AB6DFA">
      <w:pPr>
        <w:pStyle w:val="Akapitzlist"/>
        <w:spacing w:after="14"/>
        <w:ind w:left="709" w:right="4" w:firstLine="0"/>
        <w:rPr>
          <w:rFonts w:ascii="Arial" w:hAnsi="Arial" w:cs="Arial"/>
          <w:color w:val="auto"/>
          <w:sz w:val="18"/>
          <w:szCs w:val="18"/>
        </w:rPr>
      </w:pPr>
      <w:r w:rsidRPr="00D42743">
        <w:rPr>
          <w:rFonts w:ascii="Arial" w:hAnsi="Arial" w:cs="Arial"/>
          <w:color w:val="auto"/>
          <w:sz w:val="18"/>
          <w:szCs w:val="18"/>
        </w:rPr>
        <w:t xml:space="preserve">komisję stypendialnej poprzez złożenie odpowiednich dokumentów wraz z wnioskiem </w:t>
      </w:r>
      <w:r>
        <w:rPr>
          <w:rFonts w:ascii="Arial" w:hAnsi="Arial" w:cs="Arial"/>
          <w:color w:val="auto"/>
          <w:sz w:val="18"/>
          <w:szCs w:val="18"/>
        </w:rPr>
        <w:t xml:space="preserve">stanowi – </w:t>
      </w:r>
      <w:r w:rsidRPr="00D42743">
        <w:rPr>
          <w:rFonts w:ascii="Arial" w:hAnsi="Arial" w:cs="Arial"/>
          <w:b/>
          <w:color w:val="auto"/>
          <w:sz w:val="18"/>
          <w:szCs w:val="18"/>
        </w:rPr>
        <w:t>Załącznik nr 13</w:t>
      </w:r>
      <w:r w:rsidRPr="00D42743">
        <w:rPr>
          <w:rFonts w:ascii="Arial" w:hAnsi="Arial" w:cs="Arial"/>
          <w:color w:val="auto"/>
          <w:sz w:val="18"/>
          <w:szCs w:val="18"/>
        </w:rPr>
        <w:t xml:space="preserve">.  </w:t>
      </w:r>
    </w:p>
    <w:p w14:paraId="1A3269D6"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Prawo do świadczeń ustala się od pierwszego pełnego miesi</w:t>
      </w:r>
      <w:r w:rsidR="00AB6DFA">
        <w:rPr>
          <w:rFonts w:ascii="Arial" w:hAnsi="Arial" w:cs="Arial"/>
          <w:color w:val="auto"/>
          <w:sz w:val="18"/>
          <w:szCs w:val="18"/>
        </w:rPr>
        <w:t xml:space="preserve">ąca następującego po miesiącu, </w:t>
      </w:r>
      <w:r w:rsidRPr="00307D49">
        <w:rPr>
          <w:rFonts w:ascii="Arial" w:hAnsi="Arial" w:cs="Arial"/>
          <w:color w:val="auto"/>
          <w:sz w:val="18"/>
          <w:szCs w:val="18"/>
        </w:rPr>
        <w:t xml:space="preserve">w którym nastąpiła utrata dochodu, nie wcześniej jednak niż od miesiąca złożenia wniosku. </w:t>
      </w:r>
    </w:p>
    <w:p w14:paraId="1B12E726"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uzyskania dochodu w trakcie roku akademickiego, komisja stypendialna ustala go na podstawie dochodu powiększonego o kwotę uzyskanego dochodu z miesiąca następującego po miesiącu, w którym nastąpiło uzyskanie dochodu, jeżeli jest on uzyskiwany w okresie, na który ustalane lub weryfikowane jest prawo do świadczenia. </w:t>
      </w:r>
    </w:p>
    <w:p w14:paraId="3F3A5D51"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zmiany liczby członków rodziny, komisja stypendialna ponownie ustala dochód na jednego członka rodziny od miesiąca następującego od złożenia wniosku. </w:t>
      </w:r>
    </w:p>
    <w:p w14:paraId="3D1AD553" w14:textId="77777777" w:rsidR="008E07A7"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o którym mowa w ust. 7, komisja stypendialna uchyla lub zmienia dotychczasową </w:t>
      </w:r>
      <w:r w:rsidR="008E07A7" w:rsidRPr="00307D49">
        <w:rPr>
          <w:rFonts w:ascii="Arial" w:hAnsi="Arial" w:cs="Arial"/>
          <w:color w:val="auto"/>
          <w:sz w:val="18"/>
          <w:szCs w:val="18"/>
        </w:rPr>
        <w:t xml:space="preserve">decyzję. </w:t>
      </w:r>
    </w:p>
    <w:p w14:paraId="4976B661" w14:textId="77777777" w:rsidR="00070CAD" w:rsidRPr="00307D49" w:rsidRDefault="00070CAD" w:rsidP="00AE2C2F">
      <w:pPr>
        <w:tabs>
          <w:tab w:val="left" w:pos="4678"/>
        </w:tabs>
        <w:ind w:left="0" w:right="4" w:firstLine="0"/>
        <w:jc w:val="center"/>
        <w:rPr>
          <w:rFonts w:ascii="Arial" w:hAnsi="Arial" w:cs="Arial"/>
          <w:b/>
          <w:color w:val="auto"/>
          <w:sz w:val="18"/>
          <w:szCs w:val="18"/>
        </w:rPr>
      </w:pPr>
    </w:p>
    <w:p w14:paraId="6A3F9049" w14:textId="77777777" w:rsidR="00F825FA" w:rsidRPr="00307D49" w:rsidRDefault="00F825FA" w:rsidP="00AE2C2F">
      <w:pPr>
        <w:tabs>
          <w:tab w:val="left" w:pos="4678"/>
        </w:tabs>
        <w:ind w:left="0" w:right="4" w:firstLine="0"/>
        <w:jc w:val="center"/>
        <w:rPr>
          <w:rFonts w:ascii="Arial" w:hAnsi="Arial" w:cs="Arial"/>
          <w:b/>
          <w:color w:val="auto"/>
          <w:sz w:val="18"/>
          <w:szCs w:val="18"/>
        </w:rPr>
      </w:pPr>
      <w:r w:rsidRPr="00307D49">
        <w:rPr>
          <w:rFonts w:ascii="Arial" w:hAnsi="Arial" w:cs="Arial"/>
          <w:b/>
          <w:color w:val="auto"/>
          <w:sz w:val="18"/>
          <w:szCs w:val="18"/>
        </w:rPr>
        <w:t>§ 14</w:t>
      </w:r>
    </w:p>
    <w:p w14:paraId="238F33B0" w14:textId="77777777" w:rsidR="00644309" w:rsidRPr="00307D49" w:rsidRDefault="00F825FA"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Podstawą odmowy przyznania stypendium socjalnego studentowi, którego miesięczny dochód na osobę w rodzinie nie przekracza kwoty określonej w art. 8 ust. 1 pkt 2 ustawy z dnia 12 marca 2004 r. o pomocy społecznej jest brak dołączenia do wniosku o przyznanie stypendium socjalnego zaświadczenia z ośrodka pomocy społecznej o sytuacji dochodowej i majątkowej swojej i rodziny, chyba że przyczyny niedołączenia do wniosku zaświadczenia były uzasadnione oraz student udokumentował źródła utrzymania rodziny.</w:t>
      </w:r>
    </w:p>
    <w:p w14:paraId="47BEA162" w14:textId="77777777" w:rsidR="00644309" w:rsidRPr="00307D49" w:rsidRDefault="00644309" w:rsidP="00644309">
      <w:pPr>
        <w:spacing w:after="14"/>
        <w:ind w:left="437" w:right="4" w:firstLine="0"/>
        <w:rPr>
          <w:rFonts w:ascii="Arial" w:hAnsi="Arial" w:cs="Arial"/>
          <w:color w:val="auto"/>
          <w:sz w:val="18"/>
          <w:szCs w:val="18"/>
        </w:rPr>
      </w:pPr>
    </w:p>
    <w:p w14:paraId="7741FA26" w14:textId="071086D3" w:rsidR="00D05346" w:rsidRPr="00307D49" w:rsidRDefault="00F825FA" w:rsidP="00644309">
      <w:pPr>
        <w:spacing w:after="14"/>
        <w:ind w:left="437" w:right="4" w:firstLine="0"/>
        <w:rPr>
          <w:rFonts w:ascii="Arial" w:hAnsi="Arial" w:cs="Arial"/>
          <w:color w:val="auto"/>
          <w:sz w:val="18"/>
          <w:szCs w:val="18"/>
        </w:rPr>
      </w:pPr>
      <w:r w:rsidRPr="00307D49">
        <w:rPr>
          <w:rFonts w:ascii="Arial" w:hAnsi="Arial" w:cs="Arial"/>
          <w:color w:val="auto"/>
          <w:sz w:val="18"/>
          <w:szCs w:val="18"/>
        </w:rPr>
        <w:t>W t</w:t>
      </w:r>
      <w:r w:rsidR="00644309" w:rsidRPr="00307D49">
        <w:rPr>
          <w:rFonts w:ascii="Arial" w:hAnsi="Arial" w:cs="Arial"/>
          <w:color w:val="auto"/>
          <w:sz w:val="18"/>
          <w:szCs w:val="18"/>
        </w:rPr>
        <w:t xml:space="preserve">akiej sytuacji należy wypełnić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8C26E5" w:rsidRPr="00307D49">
        <w:rPr>
          <w:rFonts w:ascii="Arial" w:hAnsi="Arial" w:cs="Arial"/>
          <w:b/>
          <w:color w:val="auto"/>
          <w:sz w:val="18"/>
          <w:szCs w:val="18"/>
        </w:rPr>
        <w:t>10</w:t>
      </w:r>
      <w:r w:rsidRPr="00307D49">
        <w:rPr>
          <w:rFonts w:ascii="Arial" w:hAnsi="Arial" w:cs="Arial"/>
          <w:color w:val="auto"/>
          <w:sz w:val="18"/>
          <w:szCs w:val="18"/>
        </w:rPr>
        <w:t xml:space="preserve"> (oświadczenie o sytuacji majątkowej i dochodowej wnioskodawcy i rodziny wnioskodawcy).</w:t>
      </w:r>
      <w:r w:rsidR="00AB6DFA">
        <w:rPr>
          <w:rFonts w:ascii="Arial" w:hAnsi="Arial" w:cs="Arial"/>
          <w:color w:val="auto"/>
          <w:sz w:val="18"/>
          <w:szCs w:val="18"/>
        </w:rPr>
        <w:t xml:space="preserve"> Komisja stypendialna lub odwoławcza komisja s</w:t>
      </w:r>
      <w:r w:rsidR="00D05346" w:rsidRPr="00307D49">
        <w:rPr>
          <w:rFonts w:ascii="Arial" w:hAnsi="Arial" w:cs="Arial"/>
          <w:color w:val="auto"/>
          <w:sz w:val="18"/>
          <w:szCs w:val="18"/>
        </w:rPr>
        <w:t xml:space="preserve">typendialna odmawia przyznania stypendium socjalnego studentowi, którego miesięczny dochód na osobę w rodzinie nie przekracza kwoty określonej w art. 8 ust. 1 pkt 2 ustawy z dnia 12 marca 2004 r. o pomocy społecznej, tj. </w:t>
      </w:r>
      <w:r w:rsidR="00530914" w:rsidRPr="00530914">
        <w:rPr>
          <w:rFonts w:ascii="Arial" w:hAnsi="Arial" w:cs="Arial"/>
          <w:b/>
          <w:bCs/>
          <w:color w:val="auto"/>
          <w:sz w:val="18"/>
          <w:szCs w:val="18"/>
        </w:rPr>
        <w:t>600,00 zł. w 2024 r.</w:t>
      </w:r>
      <w:r w:rsidR="00530914">
        <w:rPr>
          <w:rFonts w:ascii="Arial" w:hAnsi="Arial" w:cs="Arial"/>
          <w:color w:val="auto"/>
          <w:sz w:val="18"/>
          <w:szCs w:val="18"/>
        </w:rPr>
        <w:t xml:space="preserve"> a </w:t>
      </w:r>
      <w:r w:rsidR="004C5505">
        <w:rPr>
          <w:rFonts w:ascii="Arial" w:hAnsi="Arial" w:cs="Arial"/>
          <w:b/>
          <w:color w:val="auto"/>
          <w:sz w:val="18"/>
          <w:szCs w:val="18"/>
        </w:rPr>
        <w:t>823,00 netto</w:t>
      </w:r>
      <w:r w:rsidR="00D05346" w:rsidRPr="00307D49">
        <w:rPr>
          <w:rFonts w:ascii="Arial" w:hAnsi="Arial" w:cs="Arial"/>
          <w:b/>
          <w:color w:val="auto"/>
          <w:sz w:val="18"/>
          <w:szCs w:val="18"/>
        </w:rPr>
        <w:t xml:space="preserve"> zł.</w:t>
      </w:r>
      <w:r w:rsidR="00530914">
        <w:rPr>
          <w:rFonts w:ascii="Arial" w:hAnsi="Arial" w:cs="Arial"/>
          <w:b/>
          <w:color w:val="auto"/>
          <w:sz w:val="18"/>
          <w:szCs w:val="18"/>
        </w:rPr>
        <w:t xml:space="preserve"> w 2025 r.</w:t>
      </w:r>
      <w:r w:rsidR="00D05346" w:rsidRPr="00307D49">
        <w:rPr>
          <w:rFonts w:ascii="Arial" w:hAnsi="Arial" w:cs="Arial"/>
          <w:color w:val="auto"/>
          <w:sz w:val="18"/>
          <w:szCs w:val="18"/>
        </w:rPr>
        <w:t xml:space="preserve"> - jeżeli  nie dołączy do wniosku o przyznanie stypendium socjalnego zaświadczenia z ośrodka pomocy społecznej o sytuacji dochodowej i majątkowej swojej i rodziny. </w:t>
      </w:r>
    </w:p>
    <w:p w14:paraId="392683EF" w14:textId="77777777" w:rsidR="00D05346" w:rsidRPr="00307D49" w:rsidRDefault="00AB6DFA" w:rsidP="00C95FF4">
      <w:pPr>
        <w:numPr>
          <w:ilvl w:val="0"/>
          <w:numId w:val="29"/>
        </w:numPr>
        <w:spacing w:after="14"/>
        <w:ind w:right="4" w:hanging="428"/>
        <w:rPr>
          <w:rFonts w:ascii="Arial" w:hAnsi="Arial" w:cs="Arial"/>
          <w:color w:val="auto"/>
          <w:sz w:val="18"/>
          <w:szCs w:val="18"/>
        </w:rPr>
      </w:pPr>
      <w:r>
        <w:rPr>
          <w:rFonts w:ascii="Arial" w:hAnsi="Arial" w:cs="Arial"/>
          <w:color w:val="auto"/>
          <w:sz w:val="18"/>
          <w:szCs w:val="18"/>
        </w:rPr>
        <w:t>Komisja stypendialna lub odwoławcza komisja s</w:t>
      </w:r>
      <w:r w:rsidR="00D05346" w:rsidRPr="00307D49">
        <w:rPr>
          <w:rFonts w:ascii="Arial" w:hAnsi="Arial" w:cs="Arial"/>
          <w:color w:val="auto"/>
          <w:sz w:val="18"/>
          <w:szCs w:val="18"/>
        </w:rPr>
        <w:t xml:space="preserve">typendialna może przyznać studentowi stypendium socjalne w przypadku, o którym mowa w ust. 2, jeżeli przyczyny niedołączenia do wniosku zaświadczenia z ośrodka pomocy społecznej o sytuacji dochodowej i majątkowej studenta i rodziny studenta były uzasadnione oraz student udokumentował źródła utrzymania rodziny. </w:t>
      </w:r>
    </w:p>
    <w:p w14:paraId="15A032AE" w14:textId="77777777" w:rsidR="00D05346" w:rsidRPr="00307D49" w:rsidRDefault="00D05346"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W przypadku wątpliwości, na wniosek komisji stypendialnej student zobowiązany jest dostarczyć dodatkowe dokumenty potwierdzające jego sytuację materialną.</w:t>
      </w:r>
    </w:p>
    <w:p w14:paraId="3DC5024C" w14:textId="77777777" w:rsidR="00D05346" w:rsidRPr="00307D49" w:rsidRDefault="00D05346"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 xml:space="preserve">Student jest zobowiązany do </w:t>
      </w:r>
      <w:r w:rsidR="0015342A">
        <w:rPr>
          <w:rFonts w:ascii="Arial" w:hAnsi="Arial" w:cs="Arial"/>
          <w:color w:val="auto"/>
          <w:sz w:val="18"/>
          <w:szCs w:val="18"/>
        </w:rPr>
        <w:t>natychmiastowego powiadomienia k</w:t>
      </w:r>
      <w:r w:rsidRPr="00307D49">
        <w:rPr>
          <w:rFonts w:ascii="Arial" w:hAnsi="Arial" w:cs="Arial"/>
          <w:color w:val="auto"/>
          <w:sz w:val="18"/>
          <w:szCs w:val="18"/>
        </w:rPr>
        <w:t>omisji o wszelkich zmianach w sytuacji i dochodach rodziny w okresie pomiędzy złożeniem wniosku, a podjęciem decyzji o p</w:t>
      </w:r>
      <w:r w:rsidR="0015342A">
        <w:rPr>
          <w:rFonts w:ascii="Arial" w:hAnsi="Arial" w:cs="Arial"/>
          <w:color w:val="auto"/>
          <w:sz w:val="18"/>
          <w:szCs w:val="18"/>
        </w:rPr>
        <w:t>rzyznaniu mu świadczenia przez k</w:t>
      </w:r>
      <w:r w:rsidRPr="00307D49">
        <w:rPr>
          <w:rFonts w:ascii="Arial" w:hAnsi="Arial" w:cs="Arial"/>
          <w:color w:val="auto"/>
          <w:sz w:val="18"/>
          <w:szCs w:val="18"/>
        </w:rPr>
        <w:t>omisję</w:t>
      </w:r>
      <w:r w:rsidR="0015342A">
        <w:rPr>
          <w:rFonts w:ascii="Arial" w:hAnsi="Arial" w:cs="Arial"/>
          <w:color w:val="auto"/>
          <w:sz w:val="18"/>
          <w:szCs w:val="18"/>
        </w:rPr>
        <w:t xml:space="preserve"> s</w:t>
      </w:r>
      <w:r w:rsidRPr="00307D49">
        <w:rPr>
          <w:rFonts w:ascii="Arial" w:hAnsi="Arial" w:cs="Arial"/>
          <w:color w:val="auto"/>
          <w:sz w:val="18"/>
          <w:szCs w:val="18"/>
        </w:rPr>
        <w:t xml:space="preserve">typendialną. </w:t>
      </w:r>
    </w:p>
    <w:p w14:paraId="49F5E338" w14:textId="77777777" w:rsidR="0092516F" w:rsidRPr="00307D49" w:rsidRDefault="0092516F" w:rsidP="00DA6272">
      <w:pPr>
        <w:ind w:left="0" w:right="4" w:firstLine="0"/>
        <w:rPr>
          <w:rFonts w:ascii="Arial" w:hAnsi="Arial" w:cs="Arial"/>
          <w:b/>
          <w:color w:val="auto"/>
          <w:sz w:val="18"/>
          <w:szCs w:val="18"/>
        </w:rPr>
      </w:pPr>
    </w:p>
    <w:p w14:paraId="791AAB5D" w14:textId="77777777" w:rsidR="008C5685" w:rsidRPr="00307D49" w:rsidRDefault="00F825FA" w:rsidP="002C61AD">
      <w:pPr>
        <w:ind w:left="0" w:right="4" w:firstLine="0"/>
        <w:jc w:val="center"/>
        <w:rPr>
          <w:rFonts w:ascii="Arial" w:hAnsi="Arial" w:cs="Arial"/>
          <w:b/>
          <w:color w:val="auto"/>
          <w:sz w:val="18"/>
          <w:szCs w:val="18"/>
        </w:rPr>
      </w:pPr>
      <w:r w:rsidRPr="00307D49">
        <w:rPr>
          <w:rFonts w:ascii="Arial" w:hAnsi="Arial" w:cs="Arial"/>
          <w:b/>
          <w:color w:val="auto"/>
          <w:sz w:val="18"/>
          <w:szCs w:val="18"/>
        </w:rPr>
        <w:t>§ 15</w:t>
      </w:r>
    </w:p>
    <w:p w14:paraId="0F2D0EB1" w14:textId="77777777" w:rsidR="008C5685" w:rsidRPr="00307D49" w:rsidRDefault="00F825FA" w:rsidP="00C95FF4">
      <w:pPr>
        <w:pStyle w:val="Akapitzlist"/>
        <w:numPr>
          <w:ilvl w:val="0"/>
          <w:numId w:val="30"/>
        </w:numPr>
        <w:tabs>
          <w:tab w:val="left" w:pos="426"/>
        </w:tabs>
        <w:ind w:left="0" w:right="4"/>
        <w:rPr>
          <w:rFonts w:ascii="Arial" w:hAnsi="Arial" w:cs="Arial"/>
          <w:b/>
          <w:color w:val="auto"/>
          <w:sz w:val="18"/>
          <w:szCs w:val="18"/>
        </w:rPr>
      </w:pPr>
      <w:r w:rsidRPr="00307D49">
        <w:rPr>
          <w:rFonts w:ascii="Arial" w:hAnsi="Arial" w:cs="Arial"/>
          <w:color w:val="auto"/>
          <w:sz w:val="18"/>
          <w:szCs w:val="18"/>
        </w:rPr>
        <w:t>Świadczenia, o których mowa w § 2 ust. 2</w:t>
      </w:r>
      <w:r w:rsidRPr="00307D49">
        <w:rPr>
          <w:rFonts w:ascii="Arial" w:hAnsi="Arial" w:cs="Arial"/>
          <w:b/>
          <w:color w:val="auto"/>
          <w:sz w:val="18"/>
          <w:szCs w:val="18"/>
        </w:rPr>
        <w:t xml:space="preserve">  </w:t>
      </w:r>
      <w:r w:rsidRPr="00307D49">
        <w:rPr>
          <w:rFonts w:ascii="Arial" w:hAnsi="Arial" w:cs="Arial"/>
          <w:color w:val="auto"/>
          <w:sz w:val="18"/>
          <w:szCs w:val="18"/>
        </w:rPr>
        <w:t>przysługują nie wcześniej niż od miesiąca, w kt</w:t>
      </w:r>
      <w:r w:rsidR="008C5685" w:rsidRPr="00307D49">
        <w:rPr>
          <w:rFonts w:ascii="Arial" w:hAnsi="Arial" w:cs="Arial"/>
          <w:color w:val="auto"/>
          <w:sz w:val="18"/>
          <w:szCs w:val="18"/>
        </w:rPr>
        <w:t>órym został złożony</w:t>
      </w:r>
    </w:p>
    <w:p w14:paraId="4E99522C" w14:textId="77777777" w:rsidR="008C5685" w:rsidRPr="00307D49" w:rsidRDefault="008C5685" w:rsidP="002C61AD">
      <w:pPr>
        <w:pStyle w:val="Akapitzlist"/>
        <w:tabs>
          <w:tab w:val="left" w:pos="426"/>
        </w:tabs>
        <w:ind w:left="0" w:right="4" w:firstLine="0"/>
        <w:rPr>
          <w:rFonts w:ascii="Arial" w:hAnsi="Arial" w:cs="Arial"/>
          <w:b/>
          <w:color w:val="auto"/>
          <w:sz w:val="18"/>
          <w:szCs w:val="18"/>
        </w:rPr>
      </w:pPr>
      <w:r w:rsidRPr="00307D49">
        <w:rPr>
          <w:rFonts w:ascii="Arial" w:hAnsi="Arial" w:cs="Arial"/>
          <w:color w:val="auto"/>
          <w:sz w:val="18"/>
          <w:szCs w:val="18"/>
        </w:rPr>
        <w:tab/>
        <w:t xml:space="preserve">prawidłowo </w:t>
      </w:r>
      <w:r w:rsidR="00F825FA" w:rsidRPr="00307D49">
        <w:rPr>
          <w:rFonts w:ascii="Arial" w:hAnsi="Arial" w:cs="Arial"/>
          <w:color w:val="auto"/>
          <w:sz w:val="18"/>
          <w:szCs w:val="18"/>
        </w:rPr>
        <w:t>wypełniony wniosek o przyznanie świadczenia wraz z pełną dokumentacją z uwzględnieniem § 15 ust. 4.</w:t>
      </w:r>
    </w:p>
    <w:p w14:paraId="6AF252D3" w14:textId="77777777" w:rsidR="00F825FA"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 xml:space="preserve">Za terminowe złożenie i prawidłowe wypełnienie wniosku oraz skompletowanie dokumentów stanowiących podstawę rozpatrzenia wniosku o przyznanie świadczenia jest odpowiedzialny student ubiegający się o dane świadczenie. </w:t>
      </w:r>
    </w:p>
    <w:p w14:paraId="6D60579E" w14:textId="77777777" w:rsidR="00F825FA"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 xml:space="preserve">Prawidłowość złożonych dokumentów wraz z wnioskiem o przyznanie danego świadczenia i zawarte w nim informacje student składający wniosek poświadcza własnoręcznym czytelnym podpisem. </w:t>
      </w:r>
    </w:p>
    <w:p w14:paraId="240E490D" w14:textId="77777777" w:rsidR="008E07A7"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Komisja stypendialna rozpatruje wniosek na podstawie całokształtu dokumentów</w:t>
      </w:r>
      <w:r w:rsidR="008E07A7" w:rsidRPr="00307D49">
        <w:rPr>
          <w:rFonts w:ascii="Arial" w:hAnsi="Arial" w:cs="Arial"/>
          <w:color w:val="auto"/>
          <w:sz w:val="18"/>
          <w:szCs w:val="18"/>
        </w:rPr>
        <w:t xml:space="preserve"> przedłożonych przez studenta. </w:t>
      </w:r>
    </w:p>
    <w:p w14:paraId="53154CEA" w14:textId="77777777" w:rsidR="00070CAD" w:rsidRPr="00307D49" w:rsidRDefault="00070CAD" w:rsidP="00AE2C2F">
      <w:pPr>
        <w:spacing w:after="14"/>
        <w:ind w:left="9" w:right="4" w:firstLine="0"/>
        <w:jc w:val="center"/>
        <w:rPr>
          <w:rFonts w:ascii="Arial" w:hAnsi="Arial" w:cs="Arial"/>
          <w:b/>
          <w:color w:val="auto"/>
          <w:sz w:val="18"/>
          <w:szCs w:val="18"/>
        </w:rPr>
      </w:pPr>
    </w:p>
    <w:p w14:paraId="73349B00"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442B41B7" w14:textId="77777777" w:rsidR="00F825FA" w:rsidRPr="00307D49" w:rsidRDefault="00F825FA" w:rsidP="00AE2C2F">
      <w:pPr>
        <w:spacing w:after="14"/>
        <w:ind w:left="9" w:right="4" w:firstLine="0"/>
        <w:jc w:val="center"/>
        <w:rPr>
          <w:rFonts w:ascii="Arial" w:hAnsi="Arial" w:cs="Arial"/>
          <w:b/>
          <w:color w:val="auto"/>
          <w:sz w:val="18"/>
          <w:szCs w:val="18"/>
        </w:rPr>
      </w:pPr>
      <w:r w:rsidRPr="00307D49">
        <w:rPr>
          <w:rFonts w:ascii="Arial" w:hAnsi="Arial" w:cs="Arial"/>
          <w:b/>
          <w:color w:val="auto"/>
          <w:sz w:val="18"/>
          <w:szCs w:val="18"/>
        </w:rPr>
        <w:lastRenderedPageBreak/>
        <w:t>§ 16</w:t>
      </w:r>
    </w:p>
    <w:p w14:paraId="4A84E6EA" w14:textId="77777777"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W szczególnie uzasadnionych przypadkach kwota stypendium socjalnego na wniosek studenta może zostać zwiększona.  </w:t>
      </w:r>
    </w:p>
    <w:p w14:paraId="679B8C40" w14:textId="77777777"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Prawo do stypendium socjalnego w zwiększonej wysokości ustalane jest na podstawie wskazania we </w:t>
      </w:r>
      <w:r w:rsidR="00DA6272" w:rsidRPr="00307D49">
        <w:rPr>
          <w:rFonts w:ascii="Arial" w:hAnsi="Arial" w:cs="Arial"/>
          <w:color w:val="auto"/>
          <w:sz w:val="18"/>
          <w:szCs w:val="18"/>
        </w:rPr>
        <w:t xml:space="preserve">wniosku </w:t>
      </w:r>
      <w:r w:rsidR="00473783">
        <w:rPr>
          <w:rFonts w:ascii="Arial" w:hAnsi="Arial" w:cs="Arial"/>
          <w:color w:val="auto"/>
          <w:sz w:val="18"/>
          <w:szCs w:val="18"/>
        </w:rPr>
        <w:t>o stypendium socjalne, stanowi -</w:t>
      </w:r>
      <w:r w:rsidR="00DA6272" w:rsidRPr="00307D49">
        <w:rPr>
          <w:rFonts w:ascii="Arial" w:hAnsi="Arial" w:cs="Arial"/>
          <w:color w:val="auto"/>
          <w:sz w:val="18"/>
          <w:szCs w:val="18"/>
        </w:rPr>
        <w:t xml:space="preserve"> </w:t>
      </w:r>
      <w:r w:rsidR="00DA6272" w:rsidRPr="00307D49">
        <w:rPr>
          <w:rFonts w:ascii="Arial" w:hAnsi="Arial" w:cs="Arial"/>
          <w:b/>
          <w:color w:val="auto"/>
          <w:sz w:val="18"/>
          <w:szCs w:val="18"/>
        </w:rPr>
        <w:t>Załącznik nr 1.0</w:t>
      </w:r>
      <w:r w:rsidRPr="00307D49">
        <w:rPr>
          <w:rFonts w:ascii="Arial" w:hAnsi="Arial" w:cs="Arial"/>
          <w:color w:val="auto"/>
          <w:sz w:val="18"/>
          <w:szCs w:val="18"/>
        </w:rPr>
        <w:t xml:space="preserve">. </w:t>
      </w:r>
    </w:p>
    <w:p w14:paraId="55606D02" w14:textId="77777777"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Stypendium socjalne w zwiększonej wysokości może być przyznane: </w:t>
      </w:r>
    </w:p>
    <w:p w14:paraId="6F42C5EF" w14:textId="77777777" w:rsidR="00F825FA" w:rsidRPr="00307D49" w:rsidRDefault="00F825FA" w:rsidP="00C95FF4">
      <w:pPr>
        <w:numPr>
          <w:ilvl w:val="1"/>
          <w:numId w:val="31"/>
        </w:numPr>
        <w:spacing w:after="14"/>
        <w:ind w:right="4" w:hanging="281"/>
        <w:rPr>
          <w:rFonts w:ascii="Arial" w:hAnsi="Arial" w:cs="Arial"/>
          <w:color w:val="auto"/>
          <w:sz w:val="18"/>
          <w:szCs w:val="18"/>
        </w:rPr>
      </w:pPr>
      <w:r w:rsidRPr="00307D49">
        <w:rPr>
          <w:rFonts w:ascii="Arial" w:hAnsi="Arial" w:cs="Arial"/>
          <w:color w:val="auto"/>
          <w:sz w:val="18"/>
          <w:szCs w:val="18"/>
        </w:rPr>
        <w:t xml:space="preserve">w przypadku zamieszkiwania </w:t>
      </w:r>
      <w:r w:rsidR="00D05346" w:rsidRPr="00307D49">
        <w:rPr>
          <w:rFonts w:ascii="Arial" w:hAnsi="Arial" w:cs="Arial"/>
          <w:color w:val="auto"/>
          <w:sz w:val="18"/>
          <w:szCs w:val="18"/>
        </w:rPr>
        <w:t>studenta na stancji lub akademiku,</w:t>
      </w:r>
      <w:r w:rsidRPr="00307D49">
        <w:rPr>
          <w:rFonts w:ascii="Arial" w:hAnsi="Arial" w:cs="Arial"/>
          <w:color w:val="auto"/>
          <w:sz w:val="18"/>
          <w:szCs w:val="18"/>
        </w:rPr>
        <w:t xml:space="preserve"> jeżeli codzienny dojazd z miejsca stałego zameldowania do uczelni uniemożliwiałby lub w znacznym stopniu utrudniał studiowanie. Nie dotyczy to studentów, którzy posiadają adres zameldowania na terenie miasta </w:t>
      </w:r>
      <w:r w:rsidR="00D05346" w:rsidRPr="00307D49">
        <w:rPr>
          <w:rFonts w:ascii="Arial" w:hAnsi="Arial" w:cs="Arial"/>
          <w:color w:val="auto"/>
          <w:sz w:val="18"/>
          <w:szCs w:val="18"/>
        </w:rPr>
        <w:t>Lublina</w:t>
      </w:r>
      <w:r w:rsidRPr="00307D49">
        <w:rPr>
          <w:rFonts w:ascii="Arial" w:hAnsi="Arial" w:cs="Arial"/>
          <w:color w:val="auto"/>
          <w:sz w:val="18"/>
          <w:szCs w:val="18"/>
        </w:rPr>
        <w:t xml:space="preserve">, studentów studiów niestacjonarnych. Do wniosku należy dołączyć kopię umowy najmu lokalu. Zwiększenie stypendium jest przyznawane na czas określony w umowie. </w:t>
      </w:r>
    </w:p>
    <w:p w14:paraId="6FB0445A" w14:textId="77777777" w:rsidR="00F825FA" w:rsidRPr="00307D49" w:rsidRDefault="00F825FA" w:rsidP="00F825FA">
      <w:pPr>
        <w:ind w:left="718" w:right="4" w:firstLine="0"/>
        <w:rPr>
          <w:rFonts w:ascii="Arial" w:hAnsi="Arial" w:cs="Arial"/>
          <w:color w:val="auto"/>
          <w:sz w:val="18"/>
          <w:szCs w:val="18"/>
        </w:rPr>
      </w:pPr>
      <w:r w:rsidRPr="00307D49">
        <w:rPr>
          <w:rFonts w:ascii="Arial" w:hAnsi="Arial" w:cs="Arial"/>
          <w:color w:val="auto"/>
          <w:sz w:val="18"/>
          <w:szCs w:val="18"/>
        </w:rPr>
        <w:t>W przypadku wypow</w:t>
      </w:r>
      <w:r w:rsidR="00D05346" w:rsidRPr="00307D49">
        <w:rPr>
          <w:rFonts w:ascii="Arial" w:hAnsi="Arial" w:cs="Arial"/>
          <w:color w:val="auto"/>
          <w:sz w:val="18"/>
          <w:szCs w:val="18"/>
        </w:rPr>
        <w:t>iedzenia umowy najmu przez jedną</w:t>
      </w:r>
      <w:r w:rsidRPr="00307D49">
        <w:rPr>
          <w:rFonts w:ascii="Arial" w:hAnsi="Arial" w:cs="Arial"/>
          <w:color w:val="auto"/>
          <w:sz w:val="18"/>
          <w:szCs w:val="18"/>
        </w:rPr>
        <w:t xml:space="preserve"> ze stron student zobowiązany jest do powiadomienia na piśmie uczelni tj. komisji stypendialnej o tym fakcie w terminie 7 dni od momentu zdarzenia, </w:t>
      </w:r>
    </w:p>
    <w:p w14:paraId="583B2B80" w14:textId="77777777" w:rsidR="008434F0" w:rsidRPr="00307D49" w:rsidRDefault="00F825FA" w:rsidP="00C95FF4">
      <w:pPr>
        <w:numPr>
          <w:ilvl w:val="1"/>
          <w:numId w:val="31"/>
        </w:numPr>
        <w:spacing w:after="14"/>
        <w:ind w:right="4" w:hanging="281"/>
        <w:rPr>
          <w:rFonts w:ascii="Arial" w:hAnsi="Arial" w:cs="Arial"/>
          <w:color w:val="auto"/>
          <w:sz w:val="18"/>
          <w:szCs w:val="18"/>
        </w:rPr>
      </w:pPr>
      <w:r w:rsidRPr="00307D49">
        <w:rPr>
          <w:rFonts w:ascii="Arial" w:hAnsi="Arial" w:cs="Arial"/>
          <w:color w:val="auto"/>
          <w:sz w:val="18"/>
          <w:szCs w:val="18"/>
        </w:rPr>
        <w:t xml:space="preserve">z tytułu wychowywania się w domu dziecka lub w rodzinie zastępczej, gdzie student osiągnął pełnoletność. Do wniosku należy dołączyć dokumenty stwierdzające przebywanie w domu dziecka lub rodzinie zastępczej. </w:t>
      </w:r>
      <w:bookmarkStart w:id="0" w:name="_Toc50241"/>
    </w:p>
    <w:p w14:paraId="7100C29C" w14:textId="77777777" w:rsidR="008434F0" w:rsidRPr="00307D49" w:rsidRDefault="008434F0" w:rsidP="008434F0">
      <w:pPr>
        <w:spacing w:after="14"/>
        <w:ind w:left="718" w:right="4" w:firstLine="0"/>
        <w:jc w:val="center"/>
        <w:rPr>
          <w:rFonts w:ascii="Arial" w:hAnsi="Arial" w:cs="Arial"/>
          <w:b/>
          <w:color w:val="auto"/>
          <w:sz w:val="18"/>
          <w:szCs w:val="18"/>
        </w:rPr>
      </w:pPr>
    </w:p>
    <w:p w14:paraId="4536D734" w14:textId="77777777" w:rsidR="00023493" w:rsidRPr="00307D49" w:rsidRDefault="00023493" w:rsidP="00AE2C2F">
      <w:pPr>
        <w:spacing w:after="14"/>
        <w:ind w:left="718" w:right="4" w:firstLine="0"/>
        <w:jc w:val="center"/>
        <w:rPr>
          <w:rFonts w:ascii="Arial" w:hAnsi="Arial" w:cs="Arial"/>
          <w:b/>
          <w:color w:val="auto"/>
          <w:sz w:val="20"/>
          <w:szCs w:val="20"/>
        </w:rPr>
      </w:pPr>
    </w:p>
    <w:p w14:paraId="63EABB88" w14:textId="77777777" w:rsidR="00AE2C2F" w:rsidRPr="00307D49" w:rsidRDefault="008434F0" w:rsidP="00AE2C2F">
      <w:pPr>
        <w:spacing w:after="14"/>
        <w:ind w:left="718" w:right="4" w:firstLine="0"/>
        <w:jc w:val="center"/>
        <w:rPr>
          <w:rFonts w:ascii="Arial" w:hAnsi="Arial" w:cs="Arial"/>
          <w:b/>
          <w:color w:val="auto"/>
          <w:sz w:val="20"/>
          <w:szCs w:val="20"/>
        </w:rPr>
      </w:pPr>
      <w:r w:rsidRPr="00307D49">
        <w:rPr>
          <w:rFonts w:ascii="Arial" w:hAnsi="Arial" w:cs="Arial"/>
          <w:b/>
          <w:color w:val="auto"/>
          <w:sz w:val="20"/>
          <w:szCs w:val="20"/>
        </w:rPr>
        <w:t xml:space="preserve">IV. </w:t>
      </w:r>
      <w:r w:rsidR="00F825FA" w:rsidRPr="00307D49">
        <w:rPr>
          <w:rFonts w:ascii="Arial" w:hAnsi="Arial" w:cs="Arial"/>
          <w:b/>
          <w:color w:val="auto"/>
          <w:sz w:val="20"/>
          <w:szCs w:val="20"/>
        </w:rPr>
        <w:t>S</w:t>
      </w:r>
      <w:r w:rsidR="000F1BBE" w:rsidRPr="00307D49">
        <w:rPr>
          <w:rFonts w:ascii="Arial" w:hAnsi="Arial" w:cs="Arial"/>
          <w:b/>
          <w:color w:val="auto"/>
          <w:sz w:val="20"/>
          <w:szCs w:val="20"/>
        </w:rPr>
        <w:t>typendium dla osób niepełnosprawnych</w:t>
      </w:r>
      <w:bookmarkEnd w:id="0"/>
    </w:p>
    <w:p w14:paraId="3F2941D9" w14:textId="77777777" w:rsidR="00070CAD" w:rsidRPr="00307D49" w:rsidRDefault="00070CAD" w:rsidP="00AE2C2F">
      <w:pPr>
        <w:tabs>
          <w:tab w:val="left" w:pos="4820"/>
        </w:tabs>
        <w:spacing w:after="14"/>
        <w:ind w:left="0" w:right="4" w:firstLine="0"/>
        <w:jc w:val="center"/>
        <w:rPr>
          <w:rFonts w:ascii="Arial" w:hAnsi="Arial" w:cs="Arial"/>
          <w:b/>
          <w:color w:val="auto"/>
          <w:sz w:val="18"/>
          <w:szCs w:val="18"/>
        </w:rPr>
      </w:pPr>
    </w:p>
    <w:p w14:paraId="2CCFFBD3" w14:textId="77777777" w:rsidR="00F825FA" w:rsidRPr="00307D49" w:rsidRDefault="00F825FA" w:rsidP="00AE2C2F">
      <w:pPr>
        <w:tabs>
          <w:tab w:val="left" w:pos="4820"/>
        </w:tabs>
        <w:spacing w:after="14"/>
        <w:ind w:left="0" w:right="4" w:firstLine="0"/>
        <w:jc w:val="center"/>
        <w:rPr>
          <w:rFonts w:ascii="Arial" w:hAnsi="Arial" w:cs="Arial"/>
          <w:b/>
          <w:color w:val="auto"/>
          <w:sz w:val="18"/>
          <w:szCs w:val="18"/>
        </w:rPr>
      </w:pPr>
      <w:r w:rsidRPr="00307D49">
        <w:rPr>
          <w:rFonts w:ascii="Arial" w:hAnsi="Arial" w:cs="Arial"/>
          <w:b/>
          <w:color w:val="auto"/>
          <w:sz w:val="18"/>
          <w:szCs w:val="18"/>
        </w:rPr>
        <w:t>§ 17</w:t>
      </w:r>
    </w:p>
    <w:p w14:paraId="41FC86E6" w14:textId="77777777"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Stypendium dla osób niepełnosprawnych może otrzymać student z tytułu niepełnosprawności potwierdzonej orzeczeniem właściwego organu. </w:t>
      </w:r>
    </w:p>
    <w:p w14:paraId="0FCFF6B5" w14:textId="77777777"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Stypendium dla osób niepełnosprawnych przyznawane jest studentowi bez względu na osiągane przez jego rodzinę dochody. </w:t>
      </w:r>
    </w:p>
    <w:p w14:paraId="3838265E" w14:textId="77777777"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W przypadku</w:t>
      </w:r>
      <w:r w:rsidR="00DA6272" w:rsidRPr="00307D49">
        <w:rPr>
          <w:rFonts w:ascii="Arial" w:hAnsi="Arial" w:cs="Arial"/>
          <w:color w:val="auto"/>
          <w:sz w:val="18"/>
          <w:szCs w:val="18"/>
        </w:rPr>
        <w:t>,</w:t>
      </w:r>
      <w:r w:rsidRPr="00307D49">
        <w:rPr>
          <w:rFonts w:ascii="Arial" w:hAnsi="Arial" w:cs="Arial"/>
          <w:color w:val="auto"/>
          <w:sz w:val="18"/>
          <w:szCs w:val="18"/>
        </w:rPr>
        <w:t xml:space="preserve"> gdy niepełnosprawność powstała w trakcie studiów lub po uzyskaniu tytułu zawodowego, student może otrzymać stypendium dla osób niepełnosprawnych na kolejnych kierunkach studiów przez dodatkowy łączny okres 12 semestrów. Przy ocenie prawa do stypendium dla osób niepełnosprawnych na kolejnych studiach (pierwszego i drugiego stopnia lub jednolitych studiach magisterskich) istotny jest moment powstania niepełnosprawności, a nie data wydania orzeczenia potwierdzającego powyższy fakt. Datę lub okres powstania niepełnosprawności określa się na podstawie treści ww. orzeczenia. </w:t>
      </w:r>
    </w:p>
    <w:p w14:paraId="5D24A8DB" w14:textId="77777777" w:rsidR="00AE2C2F"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Prawo do stypendium dla osób niepełnosprawnych ustalane jest na podstawie </w:t>
      </w:r>
      <w:r w:rsidR="00473783">
        <w:rPr>
          <w:rFonts w:ascii="Arial" w:hAnsi="Arial" w:cs="Arial"/>
          <w:color w:val="auto"/>
          <w:sz w:val="18"/>
          <w:szCs w:val="18"/>
        </w:rPr>
        <w:t xml:space="preserve">wniosku </w:t>
      </w:r>
      <w:r w:rsidRPr="00307D49">
        <w:rPr>
          <w:rFonts w:ascii="Arial" w:hAnsi="Arial" w:cs="Arial"/>
          <w:color w:val="auto"/>
          <w:sz w:val="18"/>
          <w:szCs w:val="18"/>
        </w:rPr>
        <w:t>zł</w:t>
      </w:r>
      <w:r w:rsidR="00DA6272" w:rsidRPr="00307D49">
        <w:rPr>
          <w:rFonts w:ascii="Arial" w:hAnsi="Arial" w:cs="Arial"/>
          <w:color w:val="auto"/>
          <w:sz w:val="18"/>
          <w:szCs w:val="18"/>
        </w:rPr>
        <w:t>ożonego p</w:t>
      </w:r>
      <w:r w:rsidR="00473783">
        <w:rPr>
          <w:rFonts w:ascii="Arial" w:hAnsi="Arial" w:cs="Arial"/>
          <w:color w:val="auto"/>
          <w:sz w:val="18"/>
          <w:szCs w:val="18"/>
        </w:rPr>
        <w:t xml:space="preserve">rzez studenta, stanowi - </w:t>
      </w:r>
      <w:r w:rsidR="00DA6272" w:rsidRPr="00307D49">
        <w:rPr>
          <w:rFonts w:ascii="Arial" w:hAnsi="Arial" w:cs="Arial"/>
          <w:b/>
          <w:color w:val="auto"/>
          <w:sz w:val="18"/>
          <w:szCs w:val="18"/>
        </w:rPr>
        <w:t>Z</w:t>
      </w:r>
      <w:r w:rsidRPr="00307D49">
        <w:rPr>
          <w:rFonts w:ascii="Arial" w:hAnsi="Arial" w:cs="Arial"/>
          <w:b/>
          <w:color w:val="auto"/>
          <w:sz w:val="18"/>
          <w:szCs w:val="18"/>
        </w:rPr>
        <w:t>ałącznik nr 3</w:t>
      </w:r>
      <w:r w:rsidRPr="00307D49">
        <w:rPr>
          <w:rFonts w:ascii="Arial" w:hAnsi="Arial" w:cs="Arial"/>
          <w:color w:val="auto"/>
          <w:sz w:val="18"/>
          <w:szCs w:val="18"/>
        </w:rPr>
        <w:t xml:space="preserve">. </w:t>
      </w:r>
    </w:p>
    <w:p w14:paraId="626EC90D" w14:textId="77777777" w:rsidR="00070CAD" w:rsidRPr="00307D49" w:rsidRDefault="00070CAD" w:rsidP="00AE2C2F">
      <w:pPr>
        <w:tabs>
          <w:tab w:val="left" w:pos="4678"/>
        </w:tabs>
        <w:spacing w:after="14"/>
        <w:ind w:left="9" w:right="4" w:firstLine="0"/>
        <w:jc w:val="center"/>
        <w:rPr>
          <w:rFonts w:ascii="Arial" w:hAnsi="Arial" w:cs="Arial"/>
          <w:b/>
          <w:color w:val="auto"/>
          <w:sz w:val="18"/>
          <w:szCs w:val="18"/>
        </w:rPr>
      </w:pPr>
    </w:p>
    <w:p w14:paraId="4F23DC5A" w14:textId="77777777" w:rsidR="00F825FA" w:rsidRPr="00307D49" w:rsidRDefault="00F825FA" w:rsidP="00AE2C2F">
      <w:pPr>
        <w:tabs>
          <w:tab w:val="left" w:pos="4678"/>
        </w:tabs>
        <w:spacing w:after="14"/>
        <w:ind w:left="9" w:right="4" w:firstLine="0"/>
        <w:jc w:val="center"/>
        <w:rPr>
          <w:rFonts w:ascii="Arial" w:hAnsi="Arial" w:cs="Arial"/>
          <w:b/>
          <w:color w:val="auto"/>
          <w:sz w:val="18"/>
          <w:szCs w:val="18"/>
        </w:rPr>
      </w:pPr>
      <w:r w:rsidRPr="00307D49">
        <w:rPr>
          <w:rFonts w:ascii="Arial" w:hAnsi="Arial" w:cs="Arial"/>
          <w:b/>
          <w:color w:val="auto"/>
          <w:sz w:val="18"/>
          <w:szCs w:val="18"/>
        </w:rPr>
        <w:t>§ 18</w:t>
      </w:r>
    </w:p>
    <w:p w14:paraId="2DC9405D"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Stypendium dla osób niepełnosprawnych może otrzymać student posiadający orzeczenie o niepełnosprawności, orzeczenie o stopniu niepełnosprawności albo: </w:t>
      </w:r>
    </w:p>
    <w:p w14:paraId="1CB6F732"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lekarza Zakładu Ubezpieczeń Społecznych o: </w:t>
      </w:r>
    </w:p>
    <w:p w14:paraId="3235F09D"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całkowitej niezdolności do pracy, ustalone na podstawie art. 12 ust. 2, i niezdolności do samodzielnej egzystencji, ustalone na podstawie art. 13 ust. 5 ustawy z dnia 17 grudnia 1998 r. o emeryturach i rentach z Funduszu Ubezpieczeń Społecznych, które traktowane jest na równi z orzeczeniem o znacznym stopniu niepełnosprawności, </w:t>
      </w:r>
    </w:p>
    <w:p w14:paraId="5A5C7A65"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niezdolności do samodzielnej egzystencji, ustalone na podstawie art. 13 ust. 5 ustawy wymienionej w pkt 1 lit. a, które traktowane jest na równi z orzeczeniem o znacznym stopniu niepełnosprawności, </w:t>
      </w:r>
    </w:p>
    <w:p w14:paraId="28D059D9"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całkowitej niezdolności do pracy, ustalone na podstawie art. 12 ust. 2 ustawy wymienionej w pkt 1 lit. a, które traktowane jest na równi z orzeczeniem o umiarkowanym stopniu niepełnosprawności, </w:t>
      </w:r>
    </w:p>
    <w:p w14:paraId="5C13958C"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częściowej niezdolności do pracy, ustalone na podstawie art. 12 ust. 3, oraz celowości przekwalifikowania, o którym mowa w art. 119 ust. 2 i 3 ustawy wymienionej w pkt 1 lit. a, które traktowane jest na równi z orzeczeniem o lekkim stopniu niepełnosprawności. </w:t>
      </w:r>
    </w:p>
    <w:p w14:paraId="765D1324"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o zaliczeniu do: </w:t>
      </w:r>
    </w:p>
    <w:p w14:paraId="6BB452DF"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 grupy inwalidów, które traktowane jest na równi z orzeczeniem o znacznym stopniu niepełnosprawności, </w:t>
      </w:r>
    </w:p>
    <w:p w14:paraId="7FDC2C85"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II grupy inwalidów, które traktowane jest na równi z orzeczeniem o umiarkowanym stopniu niepełnosprawności, </w:t>
      </w:r>
    </w:p>
    <w:p w14:paraId="3CA4DFBB"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III grupy inwalidów, które traktowane jest na równi z orzeczeniem o lekkim stopniu niepełnosprawności - o ile nie utraciło ono mocy i zostało wydane przed dniem 1 stycznia 1998 roku; </w:t>
      </w:r>
    </w:p>
    <w:p w14:paraId="1C27D4B0"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o stałej albo długotrwałej niezdolności do pracy w gospodarstwie rolnym, przy czym: </w:t>
      </w:r>
    </w:p>
    <w:p w14:paraId="3F172FEA"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osoby, którym przysługuje zasiłek pielęgnacyjny traktuje się jako zaliczone do znacznego stopnia niepełnosprawności, </w:t>
      </w:r>
    </w:p>
    <w:p w14:paraId="779604E3"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pozostałe osoby traktuje się jako zaliczone do lekkiego stopnia niepełnosprawności. </w:t>
      </w:r>
    </w:p>
    <w:p w14:paraId="51467359"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Inne dokumenty, np. dokumentacja medyczna, zaświadczenie lekarskie albo dokument o niepełnosprawności wydany przez organ orzekający w innym kraju, nie stanowią podstawy przyznania tego stypendium. </w:t>
      </w:r>
    </w:p>
    <w:p w14:paraId="16C3F2FA" w14:textId="77777777"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764D2BE5"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0999F08C" w14:textId="77777777" w:rsidR="00F825FA" w:rsidRPr="00307D49" w:rsidRDefault="00F825FA" w:rsidP="00AE2C2F">
      <w:pPr>
        <w:spacing w:after="3" w:line="259" w:lineRule="auto"/>
        <w:ind w:left="0" w:right="422" w:firstLine="0"/>
        <w:jc w:val="center"/>
        <w:rPr>
          <w:rFonts w:ascii="Arial" w:hAnsi="Arial" w:cs="Arial"/>
          <w:b/>
          <w:color w:val="auto"/>
          <w:sz w:val="18"/>
          <w:szCs w:val="18"/>
        </w:rPr>
      </w:pPr>
      <w:r w:rsidRPr="00307D49">
        <w:rPr>
          <w:rFonts w:ascii="Arial" w:hAnsi="Arial" w:cs="Arial"/>
          <w:b/>
          <w:color w:val="auto"/>
          <w:sz w:val="18"/>
          <w:szCs w:val="18"/>
        </w:rPr>
        <w:lastRenderedPageBreak/>
        <w:t>§ 19</w:t>
      </w:r>
    </w:p>
    <w:p w14:paraId="71ADE42D"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Wysokość stypendium dla osób niepełnosprawnych może być zróżnicowana w zależności od stopnia niepełnosprawności. </w:t>
      </w:r>
    </w:p>
    <w:p w14:paraId="371790D4" w14:textId="77777777" w:rsidR="00426D86" w:rsidRPr="00307D49" w:rsidRDefault="00426D86" w:rsidP="00426D86">
      <w:pPr>
        <w:spacing w:after="3" w:line="259" w:lineRule="auto"/>
        <w:ind w:left="0" w:right="422" w:firstLine="0"/>
        <w:jc w:val="center"/>
        <w:rPr>
          <w:rFonts w:ascii="Arial" w:hAnsi="Arial" w:cs="Arial"/>
          <w:b/>
          <w:color w:val="auto"/>
          <w:sz w:val="18"/>
          <w:szCs w:val="18"/>
        </w:rPr>
      </w:pPr>
    </w:p>
    <w:p w14:paraId="1E1BDFDF" w14:textId="77777777" w:rsidR="00F825FA" w:rsidRPr="00307D49" w:rsidRDefault="00F825FA" w:rsidP="00426D86">
      <w:pPr>
        <w:spacing w:after="3" w:line="259" w:lineRule="auto"/>
        <w:ind w:left="0" w:right="422" w:firstLine="0"/>
        <w:jc w:val="center"/>
        <w:rPr>
          <w:rFonts w:ascii="Arial" w:hAnsi="Arial" w:cs="Arial"/>
          <w:b/>
          <w:color w:val="auto"/>
          <w:sz w:val="18"/>
          <w:szCs w:val="18"/>
        </w:rPr>
      </w:pPr>
      <w:r w:rsidRPr="00307D49">
        <w:rPr>
          <w:rFonts w:ascii="Arial" w:hAnsi="Arial" w:cs="Arial"/>
          <w:b/>
          <w:color w:val="auto"/>
          <w:sz w:val="18"/>
          <w:szCs w:val="18"/>
        </w:rPr>
        <w:t>§ 20</w:t>
      </w:r>
    </w:p>
    <w:p w14:paraId="2E683319"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 przypadku utraty ważności orzeczenia o stopniu niepełnosprawności, a tym samym utraty prawa do stypendium dla osób niepełnosprawnych, student składa nowy wniosek wraz z aktualnym orzeczeniem o stopniu niepełnosprawności. </w:t>
      </w:r>
    </w:p>
    <w:p w14:paraId="6E7D0BB0" w14:textId="77777777" w:rsidR="00426D86" w:rsidRPr="00307D49" w:rsidRDefault="00426D86" w:rsidP="00426D86">
      <w:pPr>
        <w:pStyle w:val="Nagwek1"/>
        <w:numPr>
          <w:ilvl w:val="0"/>
          <w:numId w:val="0"/>
        </w:numPr>
        <w:spacing w:line="259" w:lineRule="auto"/>
        <w:ind w:right="423"/>
        <w:rPr>
          <w:rFonts w:ascii="Arial" w:hAnsi="Arial" w:cs="Arial"/>
          <w:color w:val="auto"/>
          <w:sz w:val="18"/>
          <w:szCs w:val="18"/>
        </w:rPr>
      </w:pPr>
      <w:bookmarkStart w:id="1" w:name="_Toc50242"/>
    </w:p>
    <w:p w14:paraId="4E365553" w14:textId="77777777" w:rsidR="00023493" w:rsidRPr="00307D49" w:rsidRDefault="00023493" w:rsidP="00426D86">
      <w:pPr>
        <w:pStyle w:val="Nagwek1"/>
        <w:numPr>
          <w:ilvl w:val="0"/>
          <w:numId w:val="0"/>
        </w:numPr>
        <w:spacing w:line="259" w:lineRule="auto"/>
        <w:ind w:right="423"/>
        <w:rPr>
          <w:rFonts w:ascii="Arial" w:hAnsi="Arial" w:cs="Arial"/>
          <w:color w:val="auto"/>
          <w:sz w:val="18"/>
          <w:szCs w:val="18"/>
        </w:rPr>
      </w:pPr>
    </w:p>
    <w:p w14:paraId="15742AB2" w14:textId="3ADE3026" w:rsidR="00426D86" w:rsidRPr="00307D49" w:rsidRDefault="00426D86" w:rsidP="00426D86">
      <w:pPr>
        <w:pStyle w:val="Nagwek1"/>
        <w:numPr>
          <w:ilvl w:val="0"/>
          <w:numId w:val="0"/>
        </w:numPr>
        <w:spacing w:line="259" w:lineRule="auto"/>
        <w:ind w:right="423"/>
        <w:rPr>
          <w:rFonts w:ascii="Arial" w:hAnsi="Arial" w:cs="Arial"/>
          <w:color w:val="auto"/>
          <w:sz w:val="20"/>
          <w:szCs w:val="20"/>
        </w:rPr>
      </w:pPr>
      <w:r w:rsidRPr="00307D49">
        <w:rPr>
          <w:rFonts w:ascii="Arial" w:hAnsi="Arial" w:cs="Arial"/>
          <w:color w:val="auto"/>
          <w:sz w:val="20"/>
          <w:szCs w:val="20"/>
        </w:rPr>
        <w:t xml:space="preserve">V. </w:t>
      </w:r>
      <w:r w:rsidR="00F825FA" w:rsidRPr="00307D49">
        <w:rPr>
          <w:rFonts w:ascii="Arial" w:hAnsi="Arial" w:cs="Arial"/>
          <w:color w:val="auto"/>
          <w:sz w:val="20"/>
          <w:szCs w:val="20"/>
        </w:rPr>
        <w:t>S</w:t>
      </w:r>
      <w:r w:rsidR="000F1BBE" w:rsidRPr="00307D49">
        <w:rPr>
          <w:rFonts w:ascii="Arial" w:hAnsi="Arial" w:cs="Arial"/>
          <w:color w:val="auto"/>
          <w:sz w:val="20"/>
          <w:szCs w:val="20"/>
        </w:rPr>
        <w:t xml:space="preserve">typendium </w:t>
      </w:r>
      <w:r w:rsidR="004C5505">
        <w:rPr>
          <w:rFonts w:ascii="Arial" w:hAnsi="Arial" w:cs="Arial"/>
          <w:color w:val="auto"/>
          <w:sz w:val="20"/>
          <w:szCs w:val="20"/>
        </w:rPr>
        <w:t>R</w:t>
      </w:r>
      <w:r w:rsidR="000F1BBE" w:rsidRPr="00307D49">
        <w:rPr>
          <w:rFonts w:ascii="Arial" w:hAnsi="Arial" w:cs="Arial"/>
          <w:color w:val="auto"/>
          <w:sz w:val="20"/>
          <w:szCs w:val="20"/>
        </w:rPr>
        <w:t>ektora</w:t>
      </w:r>
      <w:bookmarkEnd w:id="1"/>
    </w:p>
    <w:p w14:paraId="2496A477" w14:textId="77777777" w:rsidR="00023493" w:rsidRPr="00307D49" w:rsidRDefault="00023493" w:rsidP="00023493">
      <w:pPr>
        <w:rPr>
          <w:color w:val="auto"/>
        </w:rPr>
      </w:pPr>
    </w:p>
    <w:p w14:paraId="42302CBE" w14:textId="77777777" w:rsidR="00F825FA" w:rsidRPr="00307D49" w:rsidRDefault="00426D86" w:rsidP="00426D86">
      <w:pPr>
        <w:pStyle w:val="Nagwek1"/>
        <w:numPr>
          <w:ilvl w:val="0"/>
          <w:numId w:val="0"/>
        </w:numPr>
        <w:spacing w:line="259" w:lineRule="auto"/>
        <w:ind w:right="423"/>
        <w:rPr>
          <w:rFonts w:ascii="Arial" w:hAnsi="Arial" w:cs="Arial"/>
          <w:color w:val="auto"/>
          <w:sz w:val="18"/>
          <w:szCs w:val="18"/>
        </w:rPr>
      </w:pPr>
      <w:r w:rsidRPr="00307D49">
        <w:rPr>
          <w:rFonts w:ascii="Arial" w:hAnsi="Arial" w:cs="Arial"/>
          <w:color w:val="auto"/>
          <w:sz w:val="18"/>
          <w:szCs w:val="18"/>
        </w:rPr>
        <w:t>§ 21</w:t>
      </w:r>
      <w:r w:rsidR="00F825FA" w:rsidRPr="00307D49">
        <w:rPr>
          <w:rFonts w:ascii="Arial" w:hAnsi="Arial" w:cs="Arial"/>
          <w:color w:val="auto"/>
          <w:sz w:val="18"/>
          <w:szCs w:val="18"/>
        </w:rPr>
        <w:t xml:space="preserve"> </w:t>
      </w:r>
    </w:p>
    <w:p w14:paraId="4D3141C0" w14:textId="77777777" w:rsidR="0015342A" w:rsidRDefault="00F825FA" w:rsidP="00C95FF4">
      <w:pPr>
        <w:pStyle w:val="Akapitzlist"/>
        <w:numPr>
          <w:ilvl w:val="0"/>
          <w:numId w:val="48"/>
        </w:numPr>
        <w:ind w:right="4"/>
        <w:rPr>
          <w:rFonts w:ascii="Arial" w:hAnsi="Arial" w:cs="Arial"/>
          <w:color w:val="auto"/>
          <w:sz w:val="18"/>
          <w:szCs w:val="18"/>
        </w:rPr>
      </w:pPr>
      <w:r w:rsidRPr="0015342A">
        <w:rPr>
          <w:rFonts w:ascii="Arial" w:hAnsi="Arial" w:cs="Arial"/>
          <w:color w:val="auto"/>
          <w:sz w:val="18"/>
          <w:szCs w:val="18"/>
        </w:rPr>
        <w:t>Stypendium rektora może otrzymać student, który uzyskał wyróżniające wyniki w nauce oraz osiągnięcia naukowe lub</w:t>
      </w:r>
      <w:r w:rsidR="0015342A">
        <w:rPr>
          <w:rFonts w:ascii="Arial" w:hAnsi="Arial" w:cs="Arial"/>
          <w:color w:val="auto"/>
          <w:sz w:val="18"/>
          <w:szCs w:val="18"/>
        </w:rPr>
        <w:t xml:space="preserve"> </w:t>
      </w:r>
      <w:r w:rsidRPr="0015342A">
        <w:rPr>
          <w:rFonts w:ascii="Arial" w:hAnsi="Arial" w:cs="Arial"/>
          <w:color w:val="auto"/>
          <w:sz w:val="18"/>
          <w:szCs w:val="18"/>
        </w:rPr>
        <w:t>artystyczne lub osiągnięcia sportowe we współzawodnictwie co</w:t>
      </w:r>
      <w:r w:rsidR="0015342A" w:rsidRPr="0015342A">
        <w:rPr>
          <w:rFonts w:ascii="Arial" w:hAnsi="Arial" w:cs="Arial"/>
          <w:color w:val="auto"/>
          <w:sz w:val="18"/>
          <w:szCs w:val="18"/>
        </w:rPr>
        <w:t xml:space="preserve"> najmniej na poziomie krajowym.</w:t>
      </w:r>
    </w:p>
    <w:p w14:paraId="75B43C96" w14:textId="77777777" w:rsidR="0015342A" w:rsidRDefault="0015342A" w:rsidP="00C95FF4">
      <w:pPr>
        <w:pStyle w:val="Akapitzlist"/>
        <w:numPr>
          <w:ilvl w:val="0"/>
          <w:numId w:val="48"/>
        </w:numPr>
        <w:ind w:right="4"/>
        <w:rPr>
          <w:rFonts w:ascii="Arial" w:hAnsi="Arial" w:cs="Arial"/>
          <w:color w:val="auto"/>
          <w:sz w:val="18"/>
          <w:szCs w:val="18"/>
        </w:rPr>
      </w:pPr>
      <w:r w:rsidRPr="0015342A">
        <w:rPr>
          <w:rFonts w:ascii="Arial" w:hAnsi="Arial" w:cs="Arial"/>
          <w:color w:val="auto"/>
          <w:sz w:val="18"/>
          <w:szCs w:val="18"/>
        </w:rPr>
        <w:t xml:space="preserve">Stypendium rektora może otrzymać nie więcej niż 10% wszystkich studentów danego kierunku studiów, a w przypadku gdy liczba studentów na kierunku jest mniejsza niż dziesięć, stypendium rektora może być przyznane jednemu studentowi. Przy ustalaniu liczby studentów otrzymujących stypendium rektora nie uwzględnia się studentów pierwszego roku studiów, którzy otrzymali obligatoryjne stypendia rektora jako laureaci lub finaliści olimpiad albo medaliści we współzawodnictwie sportowym co najmniej o tytuł Mistrza Polski. Oznacza to, że studentów otrzymujących obligatoryjnie świadczenie na I roku studiów nie wlicza się do limitu liczby osób uprawnionych do otrzymania stypendium rektora na danym kierunku. </w:t>
      </w:r>
    </w:p>
    <w:p w14:paraId="1E853E88" w14:textId="77777777" w:rsidR="0015342A" w:rsidRPr="0015342A" w:rsidRDefault="0015342A" w:rsidP="00C95FF4">
      <w:pPr>
        <w:pStyle w:val="Akapitzlist"/>
        <w:numPr>
          <w:ilvl w:val="0"/>
          <w:numId w:val="48"/>
        </w:numPr>
        <w:tabs>
          <w:tab w:val="left" w:pos="851"/>
        </w:tabs>
        <w:spacing w:after="14"/>
        <w:ind w:right="4"/>
        <w:rPr>
          <w:rFonts w:ascii="Arial" w:hAnsi="Arial" w:cs="Arial"/>
          <w:color w:val="auto"/>
          <w:sz w:val="18"/>
          <w:szCs w:val="18"/>
        </w:rPr>
      </w:pPr>
      <w:r w:rsidRPr="0015342A">
        <w:rPr>
          <w:rFonts w:ascii="Arial" w:hAnsi="Arial" w:cs="Arial"/>
          <w:color w:val="auto"/>
          <w:sz w:val="18"/>
          <w:szCs w:val="18"/>
        </w:rPr>
        <w:t xml:space="preserve">Stypendium przysługuje osobie po złożeniu wniosku, stanowi - </w:t>
      </w:r>
      <w:r w:rsidRPr="0015342A">
        <w:rPr>
          <w:rFonts w:ascii="Arial" w:hAnsi="Arial" w:cs="Arial"/>
          <w:b/>
          <w:color w:val="auto"/>
          <w:sz w:val="18"/>
          <w:szCs w:val="18"/>
        </w:rPr>
        <w:t>Załącznik nr 4</w:t>
      </w:r>
      <w:r w:rsidRPr="0015342A">
        <w:rPr>
          <w:rFonts w:ascii="Arial" w:hAnsi="Arial" w:cs="Arial"/>
          <w:color w:val="auto"/>
          <w:sz w:val="18"/>
          <w:szCs w:val="18"/>
        </w:rPr>
        <w:t xml:space="preserve">, która jest studentem I roku studiów pierwszego stopnia oraz spełnia łącznie następujące kryteria uzyskane w okresie nauki w szkole średniej: </w:t>
      </w:r>
    </w:p>
    <w:p w14:paraId="78BC9A94" w14:textId="77777777"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został przyjęty na studia w roku złożenia egzaminu maturalnego, </w:t>
      </w:r>
    </w:p>
    <w:p w14:paraId="7683224A" w14:textId="77777777"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jest laureatem olimpiady międzynarodowej albo laureatem lub finalistą olimpiady stopnia centralnego, o których mowa w przepisach o systemie oświaty, </w:t>
      </w:r>
    </w:p>
    <w:p w14:paraId="1FC75AE9" w14:textId="77777777"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medalistą co najmniej współzawodnictwa sportowego o tytuł Mistrza Polski w danym sporcie, o którym mowa w przepisach o sporcie. </w:t>
      </w:r>
    </w:p>
    <w:p w14:paraId="3DF75105" w14:textId="77777777" w:rsidR="00F825FA" w:rsidRPr="0015342A" w:rsidRDefault="00F825FA" w:rsidP="00C95FF4">
      <w:pPr>
        <w:pStyle w:val="Akapitzlist"/>
        <w:numPr>
          <w:ilvl w:val="0"/>
          <w:numId w:val="48"/>
        </w:numPr>
        <w:spacing w:after="14"/>
        <w:ind w:left="426" w:right="4"/>
        <w:rPr>
          <w:rFonts w:ascii="Arial" w:hAnsi="Arial" w:cs="Arial"/>
          <w:color w:val="auto"/>
          <w:sz w:val="18"/>
          <w:szCs w:val="18"/>
        </w:rPr>
      </w:pPr>
      <w:r w:rsidRPr="0015342A">
        <w:rPr>
          <w:rFonts w:ascii="Arial" w:hAnsi="Arial" w:cs="Arial"/>
          <w:color w:val="auto"/>
          <w:sz w:val="18"/>
          <w:szCs w:val="18"/>
        </w:rPr>
        <w:t>O stypendium rektora może ubiegać się student, który jest studentem co najmniej II roku studiów pierwszego stopnia, studentem studiów drugiego stopnia lub jednolitych studiów magisterskich. W przypadku studentów I roku studiów drugiego stopnia warunkiem</w:t>
      </w:r>
      <w:r w:rsidRPr="0015342A">
        <w:rPr>
          <w:rFonts w:ascii="Arial" w:hAnsi="Arial" w:cs="Arial"/>
          <w:i/>
          <w:color w:val="auto"/>
          <w:sz w:val="18"/>
          <w:szCs w:val="18"/>
        </w:rPr>
        <w:t xml:space="preserve"> </w:t>
      </w:r>
      <w:r w:rsidRPr="0015342A">
        <w:rPr>
          <w:rFonts w:ascii="Arial" w:hAnsi="Arial" w:cs="Arial"/>
          <w:color w:val="auto"/>
          <w:sz w:val="18"/>
          <w:szCs w:val="18"/>
        </w:rPr>
        <w:t>ubiegania się o stypendium rektora jest rozpoczęcie studiów w ciągu roku od ukończenia studiów pierwszego s</w:t>
      </w:r>
      <w:r w:rsidR="00473783" w:rsidRPr="0015342A">
        <w:rPr>
          <w:rFonts w:ascii="Arial" w:hAnsi="Arial" w:cs="Arial"/>
          <w:color w:val="auto"/>
          <w:sz w:val="18"/>
          <w:szCs w:val="18"/>
        </w:rPr>
        <w:t>topnia, t</w:t>
      </w:r>
      <w:r w:rsidR="00BA3C4E">
        <w:rPr>
          <w:rFonts w:ascii="Arial" w:hAnsi="Arial" w:cs="Arial"/>
          <w:color w:val="auto"/>
          <w:sz w:val="18"/>
          <w:szCs w:val="18"/>
        </w:rPr>
        <w:t>j. kolejnych 365 dni, stano</w:t>
      </w:r>
      <w:r w:rsidR="00647C6E">
        <w:rPr>
          <w:rFonts w:ascii="Arial" w:hAnsi="Arial" w:cs="Arial"/>
          <w:color w:val="auto"/>
          <w:sz w:val="18"/>
          <w:szCs w:val="18"/>
        </w:rPr>
        <w:t xml:space="preserve">wi - </w:t>
      </w:r>
      <w:r w:rsidR="00DA6272" w:rsidRPr="0015342A">
        <w:rPr>
          <w:rFonts w:ascii="Arial" w:hAnsi="Arial" w:cs="Arial"/>
          <w:b/>
          <w:color w:val="auto"/>
          <w:sz w:val="18"/>
          <w:szCs w:val="18"/>
        </w:rPr>
        <w:t>Załącznik nr 4</w:t>
      </w:r>
      <w:r w:rsidRPr="0015342A">
        <w:rPr>
          <w:rFonts w:ascii="Arial" w:hAnsi="Arial" w:cs="Arial"/>
          <w:color w:val="auto"/>
          <w:sz w:val="18"/>
          <w:szCs w:val="18"/>
        </w:rPr>
        <w:t xml:space="preserve">. Ponadto student, o którym mowa, powinien spełnić łącznie następujące kryteria: </w:t>
      </w:r>
    </w:p>
    <w:p w14:paraId="53EC0561" w14:textId="77777777" w:rsidR="00F825FA" w:rsidRPr="00BA3C4E" w:rsidRDefault="00F825FA" w:rsidP="00C95FF4">
      <w:pPr>
        <w:pStyle w:val="Akapitzlist"/>
        <w:numPr>
          <w:ilvl w:val="1"/>
          <w:numId w:val="48"/>
        </w:numPr>
        <w:spacing w:after="14"/>
        <w:ind w:left="851" w:right="4" w:hanging="425"/>
        <w:rPr>
          <w:rFonts w:ascii="Arial" w:hAnsi="Arial" w:cs="Arial"/>
          <w:color w:val="auto"/>
          <w:sz w:val="18"/>
          <w:szCs w:val="18"/>
        </w:rPr>
      </w:pPr>
      <w:r w:rsidRPr="00BA3C4E">
        <w:rPr>
          <w:rFonts w:ascii="Arial" w:hAnsi="Arial" w:cs="Arial"/>
          <w:color w:val="auto"/>
          <w:sz w:val="18"/>
          <w:szCs w:val="18"/>
        </w:rPr>
        <w:t xml:space="preserve">w ostatnim zaliczonym roku studiów uzyskał wysoką średnią ocen z egzaminów i zaliczeń oraz posiada osiągnięcia naukowe lub artystyczne lub wysokie wyniki sportowe we współzawodnictwie co najmniej na poziomie krajowym, z zastrzeżeniem, że przy ocenie wniosku nie są brane pod uwagę osiągnięcia uzyskane w trakcie urlopu  od zajęć oraz te, gdzie student nie reprezentował uczelni, a także gdy osiągnięcia nie są powiązane z efektami uczenia się związanymi z kierunkiem studiów, </w:t>
      </w:r>
    </w:p>
    <w:p w14:paraId="20974EE7" w14:textId="77777777" w:rsidR="00F825FA" w:rsidRPr="00307D49" w:rsidRDefault="00F825FA" w:rsidP="00C95FF4">
      <w:pPr>
        <w:numPr>
          <w:ilvl w:val="1"/>
          <w:numId w:val="48"/>
        </w:numPr>
        <w:spacing w:after="14"/>
        <w:ind w:left="851" w:right="4" w:hanging="425"/>
        <w:rPr>
          <w:rFonts w:ascii="Arial" w:hAnsi="Arial" w:cs="Arial"/>
          <w:color w:val="auto"/>
          <w:sz w:val="18"/>
          <w:szCs w:val="18"/>
        </w:rPr>
      </w:pPr>
      <w:r w:rsidRPr="00307D49">
        <w:rPr>
          <w:rFonts w:ascii="Arial" w:hAnsi="Arial" w:cs="Arial"/>
          <w:color w:val="auto"/>
          <w:sz w:val="18"/>
          <w:szCs w:val="18"/>
        </w:rPr>
        <w:t xml:space="preserve">zaliczył poprzedni rok studiów (semestr zimowy i letni) w terminach określonych w terminarzu roku akademickiego oraz wypełnił wszystkie obowiązki studenta wynikające z Regulaminu Studiów konieczne do zaliczenia roku i został wpisany na listę studentów kolejnego roku studiów (dotyczy również studentów, którzy odbywali studia w ramach wymiany międzynarodowej np. Erasmus+). </w:t>
      </w:r>
    </w:p>
    <w:p w14:paraId="67BAC6A3"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studentów I roku studiów drugiego stopnia, ocena wniosku dotyczy średniej ocen oraz osiągnięć uzyskanych w trakcie ostatniego roku studiów pierwszego stopnia. </w:t>
      </w:r>
    </w:p>
    <w:p w14:paraId="03634970"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studentów I roku studiów drugiego stopnia rozpoczynających się semestrem letnim, ocena wniosku dotyczy średniej ocen oraz osiągnięć uzyskanych w trakcie ostatniego roku studiów pierwszego stopnia.  </w:t>
      </w:r>
    </w:p>
    <w:p w14:paraId="13050896"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Stypendium rektora może być przyznane studentowi, który w poprzednim roku studiów odbywał studia w ramach programu Erasmus+ itp., o ile spełnił kryteria do jego przyznania, określone w niniejszym paragrafie. </w:t>
      </w:r>
    </w:p>
    <w:p w14:paraId="43270D20"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Stypendium rektora nie przysługuje studentowi, który zgodnie z listą rankingową uzyskał 0 punktów. </w:t>
      </w:r>
    </w:p>
    <w:p w14:paraId="4C2F6C07" w14:textId="77777777" w:rsidR="008C5685"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ukarania studenta prawomocną karą upomnienia przez rektora lub orzeczenia prawomocnej kary dyscyplinarnej przez komisję dyscyplinarną, stypendium rektora nie przysługuje. </w:t>
      </w:r>
    </w:p>
    <w:p w14:paraId="5250157E" w14:textId="77777777" w:rsidR="0084288A" w:rsidRPr="00307D49" w:rsidRDefault="0084288A" w:rsidP="0084288A">
      <w:pPr>
        <w:spacing w:after="14"/>
        <w:ind w:left="437" w:right="4" w:firstLine="0"/>
        <w:rPr>
          <w:rFonts w:ascii="Arial" w:hAnsi="Arial" w:cs="Arial"/>
          <w:color w:val="auto"/>
          <w:sz w:val="18"/>
          <w:szCs w:val="18"/>
        </w:rPr>
      </w:pPr>
    </w:p>
    <w:p w14:paraId="65557184" w14:textId="77777777" w:rsidR="00F825FA" w:rsidRPr="00307D49" w:rsidRDefault="00F825FA" w:rsidP="0084288A">
      <w:pPr>
        <w:spacing w:after="14"/>
        <w:ind w:left="437" w:right="4" w:firstLine="0"/>
        <w:rPr>
          <w:rFonts w:ascii="Arial" w:hAnsi="Arial" w:cs="Arial"/>
          <w:color w:val="auto"/>
          <w:sz w:val="18"/>
          <w:szCs w:val="18"/>
        </w:rPr>
      </w:pPr>
      <w:r w:rsidRPr="00307D49">
        <w:rPr>
          <w:rFonts w:ascii="Arial" w:hAnsi="Arial" w:cs="Arial"/>
          <w:color w:val="auto"/>
          <w:sz w:val="18"/>
          <w:szCs w:val="18"/>
        </w:rPr>
        <w:t xml:space="preserve">Wzór wniosku o stypendium Rektora stanowi </w:t>
      </w:r>
      <w:r w:rsidR="00473783">
        <w:rPr>
          <w:rFonts w:ascii="Arial" w:hAnsi="Arial" w:cs="Arial"/>
          <w:color w:val="auto"/>
          <w:sz w:val="18"/>
          <w:szCs w:val="18"/>
        </w:rPr>
        <w:t xml:space="preserve">- </w:t>
      </w:r>
      <w:r w:rsidRPr="00307D49">
        <w:rPr>
          <w:rFonts w:ascii="Arial" w:hAnsi="Arial" w:cs="Arial"/>
          <w:b/>
          <w:color w:val="auto"/>
          <w:sz w:val="18"/>
          <w:szCs w:val="18"/>
        </w:rPr>
        <w:t>Załącznik nr 4</w:t>
      </w:r>
      <w:r w:rsidRPr="00307D49">
        <w:rPr>
          <w:rFonts w:ascii="Arial" w:hAnsi="Arial" w:cs="Arial"/>
          <w:color w:val="auto"/>
          <w:sz w:val="18"/>
          <w:szCs w:val="18"/>
        </w:rPr>
        <w:t xml:space="preserve"> do </w:t>
      </w:r>
      <w:r w:rsidRPr="00307D49">
        <w:rPr>
          <w:rFonts w:ascii="Arial" w:hAnsi="Arial" w:cs="Arial"/>
          <w:i/>
          <w:color w:val="auto"/>
          <w:sz w:val="18"/>
          <w:szCs w:val="18"/>
        </w:rPr>
        <w:t>Regulaminu</w:t>
      </w:r>
      <w:r w:rsidRPr="00307D49">
        <w:rPr>
          <w:rFonts w:ascii="Arial" w:hAnsi="Arial" w:cs="Arial"/>
          <w:color w:val="auto"/>
          <w:sz w:val="18"/>
          <w:szCs w:val="18"/>
        </w:rPr>
        <w:t xml:space="preserve">. W zależności od podstawy ubiegania  się o stypendium, student składa wraz z </w:t>
      </w:r>
      <w:r w:rsidRPr="00307D49">
        <w:rPr>
          <w:rFonts w:ascii="Arial" w:hAnsi="Arial" w:cs="Arial"/>
          <w:b/>
          <w:color w:val="auto"/>
          <w:sz w:val="18"/>
          <w:szCs w:val="18"/>
        </w:rPr>
        <w:t>Załącznikiem nr 4</w:t>
      </w:r>
      <w:r w:rsidRPr="00307D49">
        <w:rPr>
          <w:rFonts w:ascii="Arial" w:hAnsi="Arial" w:cs="Arial"/>
          <w:color w:val="auto"/>
          <w:sz w:val="18"/>
          <w:szCs w:val="18"/>
        </w:rPr>
        <w:t xml:space="preserve"> następujące załączniki jako uzasadnienie wniosku: </w:t>
      </w:r>
    </w:p>
    <w:p w14:paraId="19F0C0A1" w14:textId="77777777" w:rsidR="00F825FA" w:rsidRPr="00307D49" w:rsidRDefault="00F825FA" w:rsidP="0084288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A</w:t>
      </w:r>
      <w:r w:rsidRPr="00307D49">
        <w:rPr>
          <w:rFonts w:ascii="Arial" w:hAnsi="Arial" w:cs="Arial"/>
          <w:color w:val="auto"/>
          <w:sz w:val="18"/>
          <w:szCs w:val="18"/>
        </w:rPr>
        <w:t xml:space="preserve"> – dla studentów pierwszego roku studiów, ubiegających się o stypendium Rektora jako laureaci lub finaliści lub medaliści, o których mowa w ust. 1 </w:t>
      </w:r>
    </w:p>
    <w:p w14:paraId="441A94A3" w14:textId="77777777"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4 B</w:t>
      </w:r>
      <w:r w:rsidRPr="00307D49">
        <w:rPr>
          <w:rFonts w:ascii="Arial" w:hAnsi="Arial" w:cs="Arial"/>
          <w:color w:val="auto"/>
          <w:sz w:val="18"/>
          <w:szCs w:val="18"/>
        </w:rPr>
        <w:t xml:space="preserve"> – dla studentów ubiegających się o stypendium Rektora na podstawie średniej ocen: </w:t>
      </w:r>
    </w:p>
    <w:p w14:paraId="4AC51B3D" w14:textId="77777777" w:rsidR="00F825FA" w:rsidRPr="00307D49" w:rsidRDefault="00F825FA" w:rsidP="00F825FA">
      <w:pPr>
        <w:pStyle w:val="Akapitzlist"/>
        <w:ind w:left="797" w:firstLine="0"/>
        <w:rPr>
          <w:rFonts w:ascii="Arial" w:hAnsi="Arial" w:cs="Arial"/>
          <w:color w:val="auto"/>
          <w:sz w:val="18"/>
          <w:szCs w:val="18"/>
        </w:rPr>
      </w:pPr>
      <w:r w:rsidRPr="00307D49">
        <w:rPr>
          <w:rFonts w:ascii="Arial" w:hAnsi="Arial" w:cs="Arial"/>
          <w:color w:val="auto"/>
          <w:sz w:val="18"/>
          <w:szCs w:val="18"/>
        </w:rPr>
        <w:t xml:space="preserve">minimum 4,00  lub/i  </w:t>
      </w:r>
    </w:p>
    <w:p w14:paraId="06B2CDD4" w14:textId="77777777"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C</w:t>
      </w:r>
      <w:r w:rsidRPr="00307D49">
        <w:rPr>
          <w:rFonts w:ascii="Arial" w:hAnsi="Arial" w:cs="Arial"/>
          <w:color w:val="auto"/>
          <w:sz w:val="18"/>
          <w:szCs w:val="18"/>
        </w:rPr>
        <w:t xml:space="preserve"> – dla studentów ubiegających się o stypendium Rektora na podstawie osiągnięć sportowych lub/i </w:t>
      </w:r>
    </w:p>
    <w:p w14:paraId="148EE941" w14:textId="77777777"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D</w:t>
      </w:r>
      <w:r w:rsidRPr="00307D49">
        <w:rPr>
          <w:rFonts w:ascii="Arial" w:hAnsi="Arial" w:cs="Arial"/>
          <w:color w:val="auto"/>
          <w:sz w:val="18"/>
          <w:szCs w:val="18"/>
        </w:rPr>
        <w:t xml:space="preserve"> – dla studentów ubiegających się o stypendium Rektora na podstawie osiągnięć naukowych lub artystycznych lub społecznych.</w:t>
      </w:r>
    </w:p>
    <w:p w14:paraId="49970EAC" w14:textId="77777777" w:rsidR="00070CAD" w:rsidRPr="00307D49" w:rsidRDefault="00070CAD" w:rsidP="00AE2C2F">
      <w:pPr>
        <w:tabs>
          <w:tab w:val="left" w:pos="810"/>
          <w:tab w:val="left" w:pos="4678"/>
          <w:tab w:val="center" w:pos="5113"/>
        </w:tabs>
        <w:ind w:left="0" w:right="0" w:firstLine="0"/>
        <w:jc w:val="center"/>
        <w:rPr>
          <w:rFonts w:ascii="Arial" w:hAnsi="Arial" w:cs="Arial"/>
          <w:b/>
          <w:color w:val="auto"/>
          <w:sz w:val="18"/>
          <w:szCs w:val="18"/>
        </w:rPr>
      </w:pPr>
    </w:p>
    <w:p w14:paraId="431AAED5" w14:textId="77777777" w:rsidR="00A37960" w:rsidRPr="00307D49" w:rsidRDefault="00A37960" w:rsidP="00AE2C2F">
      <w:pPr>
        <w:tabs>
          <w:tab w:val="left" w:pos="810"/>
          <w:tab w:val="left" w:pos="4678"/>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22</w:t>
      </w:r>
    </w:p>
    <w:p w14:paraId="71B1ECC1"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O przyznaniu stypendium rektora oraz jego wysokości decy</w:t>
      </w:r>
      <w:r w:rsidR="0084288A" w:rsidRPr="00307D49">
        <w:rPr>
          <w:rFonts w:ascii="Arial" w:hAnsi="Arial" w:cs="Arial"/>
          <w:color w:val="auto"/>
          <w:sz w:val="18"/>
          <w:szCs w:val="18"/>
        </w:rPr>
        <w:t xml:space="preserve">duje miejsce studenta na liście </w:t>
      </w:r>
      <w:r w:rsidRPr="00307D49">
        <w:rPr>
          <w:rFonts w:ascii="Arial" w:hAnsi="Arial" w:cs="Arial"/>
          <w:color w:val="auto"/>
          <w:sz w:val="18"/>
          <w:szCs w:val="18"/>
        </w:rPr>
        <w:t>rankingowej. Miejsce to jest uzależnione od wyniku uzyska</w:t>
      </w:r>
      <w:r w:rsidR="0084288A" w:rsidRPr="00307D49">
        <w:rPr>
          <w:rFonts w:ascii="Arial" w:hAnsi="Arial" w:cs="Arial"/>
          <w:color w:val="auto"/>
          <w:sz w:val="18"/>
          <w:szCs w:val="18"/>
        </w:rPr>
        <w:t xml:space="preserve">nego po przeliczeniu osiągnięć </w:t>
      </w:r>
      <w:r w:rsidRPr="00307D49">
        <w:rPr>
          <w:rFonts w:ascii="Arial" w:hAnsi="Arial" w:cs="Arial"/>
          <w:color w:val="auto"/>
          <w:sz w:val="18"/>
          <w:szCs w:val="18"/>
        </w:rPr>
        <w:t>studentów.</w:t>
      </w:r>
    </w:p>
    <w:p w14:paraId="51D49DFA"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ramach każdej z czterech kategorii student może otrzymać maksymalną liczbę 600 punktów.</w:t>
      </w:r>
      <w:r w:rsidR="0084288A" w:rsidRPr="00307D49">
        <w:rPr>
          <w:rFonts w:ascii="Arial" w:hAnsi="Arial" w:cs="Arial"/>
          <w:color w:val="auto"/>
          <w:sz w:val="18"/>
          <w:szCs w:val="18"/>
        </w:rPr>
        <w:t xml:space="preserve"> </w:t>
      </w:r>
      <w:r w:rsidRPr="00307D49">
        <w:rPr>
          <w:rFonts w:ascii="Arial" w:hAnsi="Arial" w:cs="Arial"/>
          <w:color w:val="auto"/>
          <w:sz w:val="18"/>
          <w:szCs w:val="18"/>
        </w:rPr>
        <w:t>W tym: za wysoką średnią ocen do 500 punktów, za osiągnięcia naukowe do 50 punktów,</w:t>
      </w:r>
      <w:r w:rsidR="0084288A" w:rsidRPr="00307D49">
        <w:rPr>
          <w:rFonts w:ascii="Arial" w:hAnsi="Arial" w:cs="Arial"/>
          <w:color w:val="auto"/>
          <w:sz w:val="18"/>
          <w:szCs w:val="18"/>
        </w:rPr>
        <w:t xml:space="preserve"> </w:t>
      </w:r>
      <w:r w:rsidRPr="00307D49">
        <w:rPr>
          <w:rFonts w:ascii="Arial" w:hAnsi="Arial" w:cs="Arial"/>
          <w:color w:val="auto"/>
          <w:sz w:val="18"/>
          <w:szCs w:val="18"/>
        </w:rPr>
        <w:t>za osiągnięcia artystyczne do 25 punktów, za osiągnięcia sportowe we współzawodnictwie</w:t>
      </w:r>
      <w:r w:rsidR="0084288A" w:rsidRPr="00307D49">
        <w:rPr>
          <w:rFonts w:ascii="Arial" w:hAnsi="Arial" w:cs="Arial"/>
          <w:color w:val="auto"/>
          <w:sz w:val="18"/>
          <w:szCs w:val="18"/>
        </w:rPr>
        <w:t xml:space="preserve"> </w:t>
      </w:r>
      <w:r w:rsidRPr="00307D49">
        <w:rPr>
          <w:rFonts w:ascii="Arial" w:hAnsi="Arial" w:cs="Arial"/>
          <w:color w:val="auto"/>
          <w:sz w:val="18"/>
          <w:szCs w:val="18"/>
        </w:rPr>
        <w:t>co najmniej na poziomie krajowym do 25 punktów.</w:t>
      </w:r>
    </w:p>
    <w:p w14:paraId="64BD4F05"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Punkty za wysoką średnią ocen wyznaczane są od średniej ocen 4,01 do 5,00 według</w:t>
      </w:r>
      <w:r w:rsidR="0084288A" w:rsidRPr="00307D49">
        <w:rPr>
          <w:rFonts w:ascii="Arial" w:hAnsi="Arial" w:cs="Arial"/>
          <w:color w:val="auto"/>
          <w:sz w:val="18"/>
          <w:szCs w:val="18"/>
        </w:rPr>
        <w:t xml:space="preserve"> </w:t>
      </w:r>
      <w:r w:rsidRPr="00307D49">
        <w:rPr>
          <w:rFonts w:ascii="Arial" w:hAnsi="Arial" w:cs="Arial"/>
          <w:color w:val="auto"/>
          <w:sz w:val="18"/>
          <w:szCs w:val="18"/>
        </w:rPr>
        <w:t>przelicznika:</w:t>
      </w:r>
    </w:p>
    <w:tbl>
      <w:tblPr>
        <w:tblW w:w="5529" w:type="dxa"/>
        <w:jc w:val="center"/>
        <w:tblCellMar>
          <w:left w:w="53" w:type="dxa"/>
          <w:right w:w="53" w:type="dxa"/>
        </w:tblCellMar>
        <w:tblLook w:val="04A0" w:firstRow="1" w:lastRow="0" w:firstColumn="1" w:lastColumn="0" w:noHBand="0" w:noVBand="1"/>
      </w:tblPr>
      <w:tblGrid>
        <w:gridCol w:w="1006"/>
        <w:gridCol w:w="937"/>
        <w:gridCol w:w="1005"/>
        <w:gridCol w:w="936"/>
        <w:gridCol w:w="1005"/>
        <w:gridCol w:w="112"/>
        <w:gridCol w:w="697"/>
      </w:tblGrid>
      <w:tr w:rsidR="00A37960" w:rsidRPr="00307D49" w14:paraId="2C00486B" w14:textId="77777777" w:rsidTr="0084288A">
        <w:trPr>
          <w:trHeight w:val="250"/>
          <w:jc w:val="center"/>
        </w:trPr>
        <w:tc>
          <w:tcPr>
            <w:tcW w:w="2948" w:type="dxa"/>
            <w:gridSpan w:val="3"/>
            <w:tcBorders>
              <w:top w:val="nil"/>
              <w:left w:val="nil"/>
              <w:bottom w:val="nil"/>
              <w:right w:val="nil"/>
            </w:tcBorders>
            <w:shd w:val="clear" w:color="auto" w:fill="auto"/>
            <w:noWrap/>
            <w:vAlign w:val="bottom"/>
            <w:hideMark/>
          </w:tcPr>
          <w:p w14:paraId="4D8D4C6E" w14:textId="77777777" w:rsidR="0084288A" w:rsidRPr="00307D49" w:rsidRDefault="0084288A" w:rsidP="00FE0E74">
            <w:pPr>
              <w:spacing w:after="0" w:line="240" w:lineRule="auto"/>
              <w:ind w:left="0" w:right="0" w:firstLine="0"/>
              <w:jc w:val="left"/>
              <w:rPr>
                <w:rFonts w:ascii="Arial" w:hAnsi="Arial" w:cs="Arial"/>
                <w:b/>
                <w:bCs/>
                <w:color w:val="auto"/>
                <w:sz w:val="18"/>
                <w:szCs w:val="18"/>
              </w:rPr>
            </w:pPr>
          </w:p>
          <w:p w14:paraId="40B9FB17" w14:textId="77777777" w:rsidR="00A37960" w:rsidRDefault="00A37960" w:rsidP="00FE0E74">
            <w:pPr>
              <w:spacing w:after="0" w:line="240" w:lineRule="auto"/>
              <w:ind w:left="0" w:right="0" w:firstLine="0"/>
              <w:jc w:val="left"/>
              <w:rPr>
                <w:rFonts w:ascii="Arial" w:hAnsi="Arial" w:cs="Arial"/>
                <w:b/>
                <w:bCs/>
                <w:color w:val="auto"/>
                <w:sz w:val="18"/>
                <w:szCs w:val="18"/>
              </w:rPr>
            </w:pPr>
            <w:r w:rsidRPr="00307D49">
              <w:rPr>
                <w:rFonts w:ascii="Arial" w:hAnsi="Arial" w:cs="Arial"/>
                <w:b/>
                <w:bCs/>
                <w:color w:val="auto"/>
                <w:sz w:val="18"/>
                <w:szCs w:val="18"/>
              </w:rPr>
              <w:t>Skala punktów za oceny</w:t>
            </w:r>
          </w:p>
          <w:p w14:paraId="39E2871C" w14:textId="77777777" w:rsidR="00473783" w:rsidRPr="00307D49" w:rsidRDefault="00473783" w:rsidP="00FE0E74">
            <w:pPr>
              <w:spacing w:after="0" w:line="240" w:lineRule="auto"/>
              <w:ind w:left="0" w:right="0" w:firstLine="0"/>
              <w:jc w:val="left"/>
              <w:rPr>
                <w:rFonts w:ascii="Arial" w:hAnsi="Arial" w:cs="Arial"/>
                <w:b/>
                <w:bCs/>
                <w:color w:val="auto"/>
                <w:sz w:val="18"/>
                <w:szCs w:val="18"/>
              </w:rPr>
            </w:pPr>
          </w:p>
        </w:tc>
        <w:tc>
          <w:tcPr>
            <w:tcW w:w="936" w:type="dxa"/>
            <w:tcBorders>
              <w:top w:val="nil"/>
              <w:left w:val="nil"/>
              <w:bottom w:val="nil"/>
              <w:right w:val="nil"/>
            </w:tcBorders>
            <w:shd w:val="clear" w:color="auto" w:fill="auto"/>
            <w:noWrap/>
            <w:vAlign w:val="bottom"/>
            <w:hideMark/>
          </w:tcPr>
          <w:p w14:paraId="42660A46" w14:textId="77777777" w:rsidR="00A37960" w:rsidRPr="00307D49" w:rsidRDefault="00A37960" w:rsidP="00FE0E74">
            <w:pPr>
              <w:spacing w:after="0" w:line="240" w:lineRule="auto"/>
              <w:ind w:left="0" w:right="0" w:firstLine="0"/>
              <w:jc w:val="left"/>
              <w:rPr>
                <w:rFonts w:ascii="Arial" w:hAnsi="Arial" w:cs="Arial"/>
                <w:b/>
                <w:bCs/>
                <w:color w:val="auto"/>
                <w:sz w:val="18"/>
                <w:szCs w:val="18"/>
              </w:rPr>
            </w:pPr>
          </w:p>
        </w:tc>
        <w:tc>
          <w:tcPr>
            <w:tcW w:w="1005" w:type="dxa"/>
            <w:tcBorders>
              <w:top w:val="nil"/>
              <w:left w:val="nil"/>
              <w:bottom w:val="nil"/>
              <w:right w:val="nil"/>
            </w:tcBorders>
            <w:shd w:val="clear" w:color="auto" w:fill="auto"/>
            <w:noWrap/>
            <w:vAlign w:val="bottom"/>
            <w:hideMark/>
          </w:tcPr>
          <w:p w14:paraId="5FA4F5BF" w14:textId="77777777" w:rsidR="00A37960" w:rsidRPr="00307D49" w:rsidRDefault="00A37960" w:rsidP="00FE0E74">
            <w:pPr>
              <w:spacing w:after="0" w:line="240" w:lineRule="auto"/>
              <w:ind w:left="0" w:right="0" w:firstLine="0"/>
              <w:jc w:val="left"/>
              <w:rPr>
                <w:rFonts w:ascii="Arial" w:hAnsi="Arial" w:cs="Arial"/>
                <w:color w:val="auto"/>
                <w:sz w:val="18"/>
                <w:szCs w:val="18"/>
              </w:rPr>
            </w:pPr>
          </w:p>
        </w:tc>
        <w:tc>
          <w:tcPr>
            <w:tcW w:w="303" w:type="dxa"/>
            <w:tcBorders>
              <w:top w:val="nil"/>
              <w:left w:val="nil"/>
              <w:bottom w:val="nil"/>
              <w:right w:val="nil"/>
            </w:tcBorders>
          </w:tcPr>
          <w:p w14:paraId="567483D1" w14:textId="77777777" w:rsidR="00A37960" w:rsidRPr="00307D49" w:rsidRDefault="00A37960" w:rsidP="00FE0E74">
            <w:pPr>
              <w:spacing w:after="0" w:line="240" w:lineRule="auto"/>
              <w:ind w:left="0" w:right="0" w:firstLine="0"/>
              <w:jc w:val="left"/>
              <w:rPr>
                <w:rFonts w:ascii="Arial" w:hAnsi="Arial" w:cs="Arial"/>
                <w:color w:val="auto"/>
                <w:sz w:val="18"/>
                <w:szCs w:val="18"/>
              </w:rPr>
            </w:pPr>
          </w:p>
        </w:tc>
        <w:tc>
          <w:tcPr>
            <w:tcW w:w="337" w:type="dxa"/>
            <w:tcBorders>
              <w:top w:val="nil"/>
              <w:left w:val="nil"/>
              <w:bottom w:val="nil"/>
              <w:right w:val="nil"/>
            </w:tcBorders>
            <w:shd w:val="clear" w:color="auto" w:fill="auto"/>
            <w:noWrap/>
            <w:vAlign w:val="bottom"/>
            <w:hideMark/>
          </w:tcPr>
          <w:p w14:paraId="4EF1C430" w14:textId="77777777" w:rsidR="00A37960" w:rsidRPr="00307D49" w:rsidRDefault="00A37960" w:rsidP="00FE0E74">
            <w:pPr>
              <w:spacing w:after="0" w:line="240" w:lineRule="auto"/>
              <w:ind w:left="0" w:right="0" w:firstLine="0"/>
              <w:jc w:val="left"/>
              <w:rPr>
                <w:rFonts w:ascii="Arial" w:hAnsi="Arial" w:cs="Arial"/>
                <w:color w:val="auto"/>
                <w:sz w:val="18"/>
                <w:szCs w:val="18"/>
              </w:rPr>
            </w:pPr>
          </w:p>
        </w:tc>
      </w:tr>
      <w:tr w:rsidR="00A37960" w:rsidRPr="00307D49" w14:paraId="0B49C3EA" w14:textId="77777777" w:rsidTr="0084288A">
        <w:trPr>
          <w:trHeight w:val="399"/>
          <w:jc w:val="center"/>
        </w:trPr>
        <w:tc>
          <w:tcPr>
            <w:tcW w:w="1006" w:type="dxa"/>
            <w:tcBorders>
              <w:top w:val="single" w:sz="3" w:space="0" w:color="auto"/>
              <w:left w:val="single" w:sz="3" w:space="0" w:color="auto"/>
              <w:bottom w:val="single" w:sz="3" w:space="0" w:color="auto"/>
              <w:right w:val="single" w:sz="3" w:space="0" w:color="auto"/>
            </w:tcBorders>
            <w:shd w:val="clear" w:color="auto" w:fill="auto"/>
            <w:noWrap/>
            <w:vAlign w:val="center"/>
            <w:hideMark/>
          </w:tcPr>
          <w:p w14:paraId="21E708B0"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937" w:type="dxa"/>
            <w:tcBorders>
              <w:top w:val="single" w:sz="3" w:space="0" w:color="auto"/>
              <w:left w:val="nil"/>
              <w:bottom w:val="single" w:sz="3" w:space="0" w:color="auto"/>
              <w:right w:val="single" w:sz="3" w:space="0" w:color="auto"/>
            </w:tcBorders>
            <w:shd w:val="clear" w:color="auto" w:fill="auto"/>
            <w:noWrap/>
            <w:vAlign w:val="center"/>
            <w:hideMark/>
          </w:tcPr>
          <w:p w14:paraId="37451D48"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punkty </w:t>
            </w:r>
          </w:p>
        </w:tc>
        <w:tc>
          <w:tcPr>
            <w:tcW w:w="1005" w:type="dxa"/>
            <w:tcBorders>
              <w:top w:val="single" w:sz="3" w:space="0" w:color="auto"/>
              <w:left w:val="nil"/>
              <w:bottom w:val="single" w:sz="3" w:space="0" w:color="auto"/>
              <w:right w:val="single" w:sz="3" w:space="0" w:color="auto"/>
            </w:tcBorders>
            <w:shd w:val="clear" w:color="auto" w:fill="auto"/>
            <w:noWrap/>
            <w:vAlign w:val="center"/>
            <w:hideMark/>
          </w:tcPr>
          <w:p w14:paraId="718128B9"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936" w:type="dxa"/>
            <w:tcBorders>
              <w:top w:val="single" w:sz="3" w:space="0" w:color="auto"/>
              <w:left w:val="nil"/>
              <w:bottom w:val="single" w:sz="3" w:space="0" w:color="auto"/>
              <w:right w:val="single" w:sz="3" w:space="0" w:color="auto"/>
            </w:tcBorders>
            <w:shd w:val="clear" w:color="auto" w:fill="auto"/>
            <w:noWrap/>
            <w:vAlign w:val="center"/>
            <w:hideMark/>
          </w:tcPr>
          <w:p w14:paraId="03042BAF"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punkty </w:t>
            </w:r>
          </w:p>
        </w:tc>
        <w:tc>
          <w:tcPr>
            <w:tcW w:w="1005" w:type="dxa"/>
            <w:tcBorders>
              <w:top w:val="single" w:sz="3" w:space="0" w:color="auto"/>
              <w:left w:val="nil"/>
              <w:bottom w:val="single" w:sz="3" w:space="0" w:color="auto"/>
              <w:right w:val="single" w:sz="3" w:space="0" w:color="auto"/>
            </w:tcBorders>
            <w:shd w:val="clear" w:color="auto" w:fill="auto"/>
            <w:noWrap/>
            <w:vAlign w:val="center"/>
            <w:hideMark/>
          </w:tcPr>
          <w:p w14:paraId="520C9065"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303" w:type="dxa"/>
            <w:tcBorders>
              <w:top w:val="single" w:sz="3" w:space="0" w:color="auto"/>
              <w:left w:val="nil"/>
              <w:bottom w:val="single" w:sz="3" w:space="0" w:color="auto"/>
              <w:right w:val="nil"/>
            </w:tcBorders>
          </w:tcPr>
          <w:p w14:paraId="470C58E5"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p>
        </w:tc>
        <w:tc>
          <w:tcPr>
            <w:tcW w:w="337" w:type="dxa"/>
            <w:tcBorders>
              <w:top w:val="single" w:sz="3" w:space="0" w:color="auto"/>
              <w:left w:val="nil"/>
              <w:bottom w:val="single" w:sz="3" w:space="0" w:color="auto"/>
              <w:right w:val="single" w:sz="3" w:space="0" w:color="auto"/>
            </w:tcBorders>
            <w:shd w:val="clear" w:color="auto" w:fill="auto"/>
            <w:noWrap/>
            <w:vAlign w:val="center"/>
            <w:hideMark/>
          </w:tcPr>
          <w:p w14:paraId="3FBB30BE"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punkty </w:t>
            </w:r>
          </w:p>
        </w:tc>
      </w:tr>
      <w:tr w:rsidR="00A37960" w:rsidRPr="00307D49" w14:paraId="1AC2660C" w14:textId="77777777"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7EDA826"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4,00    </w:t>
            </w:r>
          </w:p>
        </w:tc>
        <w:tc>
          <w:tcPr>
            <w:tcW w:w="937" w:type="dxa"/>
            <w:tcBorders>
              <w:top w:val="nil"/>
              <w:left w:val="nil"/>
              <w:bottom w:val="single" w:sz="3" w:space="0" w:color="auto"/>
              <w:right w:val="single" w:sz="3" w:space="0" w:color="auto"/>
            </w:tcBorders>
            <w:shd w:val="clear" w:color="auto" w:fill="auto"/>
            <w:noWrap/>
            <w:vAlign w:val="bottom"/>
            <w:hideMark/>
          </w:tcPr>
          <w:p w14:paraId="63587FDC"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400</w:t>
            </w:r>
          </w:p>
        </w:tc>
        <w:tc>
          <w:tcPr>
            <w:tcW w:w="1005" w:type="dxa"/>
            <w:tcBorders>
              <w:top w:val="nil"/>
              <w:left w:val="nil"/>
              <w:bottom w:val="single" w:sz="3" w:space="0" w:color="auto"/>
              <w:right w:val="single" w:sz="3" w:space="0" w:color="auto"/>
            </w:tcBorders>
            <w:shd w:val="clear" w:color="auto" w:fill="auto"/>
            <w:noWrap/>
            <w:vAlign w:val="bottom"/>
            <w:hideMark/>
          </w:tcPr>
          <w:p w14:paraId="552E14C1"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4,34    </w:t>
            </w:r>
          </w:p>
        </w:tc>
        <w:tc>
          <w:tcPr>
            <w:tcW w:w="936" w:type="dxa"/>
            <w:tcBorders>
              <w:top w:val="nil"/>
              <w:left w:val="nil"/>
              <w:bottom w:val="single" w:sz="3" w:space="0" w:color="auto"/>
              <w:right w:val="single" w:sz="3" w:space="0" w:color="auto"/>
            </w:tcBorders>
            <w:shd w:val="clear" w:color="auto" w:fill="auto"/>
            <w:noWrap/>
            <w:vAlign w:val="bottom"/>
            <w:hideMark/>
          </w:tcPr>
          <w:p w14:paraId="63DF174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434</w:t>
            </w:r>
          </w:p>
        </w:tc>
        <w:tc>
          <w:tcPr>
            <w:tcW w:w="1005" w:type="dxa"/>
            <w:tcBorders>
              <w:top w:val="nil"/>
              <w:left w:val="nil"/>
              <w:bottom w:val="single" w:sz="3" w:space="0" w:color="auto"/>
              <w:right w:val="single" w:sz="3" w:space="0" w:color="auto"/>
            </w:tcBorders>
            <w:shd w:val="clear" w:color="auto" w:fill="auto"/>
            <w:noWrap/>
            <w:vAlign w:val="bottom"/>
            <w:hideMark/>
          </w:tcPr>
          <w:p w14:paraId="008D504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4,67    </w:t>
            </w:r>
          </w:p>
        </w:tc>
        <w:tc>
          <w:tcPr>
            <w:tcW w:w="303" w:type="dxa"/>
            <w:tcBorders>
              <w:top w:val="nil"/>
              <w:left w:val="nil"/>
              <w:bottom w:val="single" w:sz="3" w:space="0" w:color="auto"/>
              <w:right w:val="nil"/>
            </w:tcBorders>
          </w:tcPr>
          <w:p w14:paraId="484E21FD"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87AD17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467</w:t>
            </w:r>
          </w:p>
        </w:tc>
      </w:tr>
      <w:tr w:rsidR="00A37960" w:rsidRPr="00307D49" w14:paraId="5EDC415B"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ED1AD9B"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4,01    </w:t>
            </w:r>
          </w:p>
        </w:tc>
        <w:tc>
          <w:tcPr>
            <w:tcW w:w="937" w:type="dxa"/>
            <w:tcBorders>
              <w:top w:val="nil"/>
              <w:left w:val="nil"/>
              <w:bottom w:val="single" w:sz="3" w:space="0" w:color="auto"/>
              <w:right w:val="single" w:sz="3" w:space="0" w:color="auto"/>
            </w:tcBorders>
            <w:shd w:val="clear" w:color="auto" w:fill="auto"/>
            <w:noWrap/>
            <w:vAlign w:val="bottom"/>
            <w:hideMark/>
          </w:tcPr>
          <w:p w14:paraId="3CFDE59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401</w:t>
            </w:r>
          </w:p>
        </w:tc>
        <w:tc>
          <w:tcPr>
            <w:tcW w:w="1005" w:type="dxa"/>
            <w:tcBorders>
              <w:top w:val="nil"/>
              <w:left w:val="nil"/>
              <w:bottom w:val="single" w:sz="3" w:space="0" w:color="auto"/>
              <w:right w:val="single" w:sz="3" w:space="0" w:color="auto"/>
            </w:tcBorders>
            <w:shd w:val="clear" w:color="auto" w:fill="auto"/>
            <w:noWrap/>
            <w:vAlign w:val="bottom"/>
            <w:hideMark/>
          </w:tcPr>
          <w:p w14:paraId="735D4989"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4,35    </w:t>
            </w:r>
          </w:p>
        </w:tc>
        <w:tc>
          <w:tcPr>
            <w:tcW w:w="936" w:type="dxa"/>
            <w:tcBorders>
              <w:top w:val="nil"/>
              <w:left w:val="nil"/>
              <w:bottom w:val="single" w:sz="3" w:space="0" w:color="auto"/>
              <w:right w:val="single" w:sz="3" w:space="0" w:color="auto"/>
            </w:tcBorders>
            <w:shd w:val="clear" w:color="auto" w:fill="auto"/>
            <w:noWrap/>
            <w:vAlign w:val="bottom"/>
            <w:hideMark/>
          </w:tcPr>
          <w:p w14:paraId="5CDB06C0"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435</w:t>
            </w:r>
          </w:p>
        </w:tc>
        <w:tc>
          <w:tcPr>
            <w:tcW w:w="1005" w:type="dxa"/>
            <w:tcBorders>
              <w:top w:val="nil"/>
              <w:left w:val="nil"/>
              <w:bottom w:val="single" w:sz="3" w:space="0" w:color="auto"/>
              <w:right w:val="single" w:sz="3" w:space="0" w:color="auto"/>
            </w:tcBorders>
            <w:shd w:val="clear" w:color="auto" w:fill="auto"/>
            <w:noWrap/>
            <w:vAlign w:val="bottom"/>
            <w:hideMark/>
          </w:tcPr>
          <w:p w14:paraId="599EE8D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4,68    </w:t>
            </w:r>
          </w:p>
        </w:tc>
        <w:tc>
          <w:tcPr>
            <w:tcW w:w="303" w:type="dxa"/>
            <w:tcBorders>
              <w:top w:val="nil"/>
              <w:left w:val="nil"/>
              <w:bottom w:val="single" w:sz="3" w:space="0" w:color="auto"/>
              <w:right w:val="nil"/>
            </w:tcBorders>
          </w:tcPr>
          <w:p w14:paraId="40583C74"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41403A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468</w:t>
            </w:r>
          </w:p>
        </w:tc>
      </w:tr>
      <w:tr w:rsidR="00A37960" w:rsidRPr="00307D49" w14:paraId="7E80C607"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2C4224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4,02    </w:t>
            </w:r>
          </w:p>
        </w:tc>
        <w:tc>
          <w:tcPr>
            <w:tcW w:w="937" w:type="dxa"/>
            <w:tcBorders>
              <w:top w:val="nil"/>
              <w:left w:val="nil"/>
              <w:bottom w:val="single" w:sz="3" w:space="0" w:color="auto"/>
              <w:right w:val="single" w:sz="3" w:space="0" w:color="auto"/>
            </w:tcBorders>
            <w:shd w:val="clear" w:color="auto" w:fill="auto"/>
            <w:noWrap/>
            <w:vAlign w:val="bottom"/>
            <w:hideMark/>
          </w:tcPr>
          <w:p w14:paraId="79644FB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402</w:t>
            </w:r>
          </w:p>
        </w:tc>
        <w:tc>
          <w:tcPr>
            <w:tcW w:w="1005" w:type="dxa"/>
            <w:tcBorders>
              <w:top w:val="nil"/>
              <w:left w:val="nil"/>
              <w:bottom w:val="single" w:sz="3" w:space="0" w:color="auto"/>
              <w:right w:val="single" w:sz="3" w:space="0" w:color="auto"/>
            </w:tcBorders>
            <w:shd w:val="clear" w:color="auto" w:fill="auto"/>
            <w:noWrap/>
            <w:vAlign w:val="bottom"/>
            <w:hideMark/>
          </w:tcPr>
          <w:p w14:paraId="1854043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4,36    </w:t>
            </w:r>
          </w:p>
        </w:tc>
        <w:tc>
          <w:tcPr>
            <w:tcW w:w="936" w:type="dxa"/>
            <w:tcBorders>
              <w:top w:val="nil"/>
              <w:left w:val="nil"/>
              <w:bottom w:val="single" w:sz="3" w:space="0" w:color="auto"/>
              <w:right w:val="single" w:sz="3" w:space="0" w:color="auto"/>
            </w:tcBorders>
            <w:shd w:val="clear" w:color="auto" w:fill="auto"/>
            <w:noWrap/>
            <w:vAlign w:val="bottom"/>
            <w:hideMark/>
          </w:tcPr>
          <w:p w14:paraId="6A3283E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436</w:t>
            </w:r>
          </w:p>
        </w:tc>
        <w:tc>
          <w:tcPr>
            <w:tcW w:w="1005" w:type="dxa"/>
            <w:tcBorders>
              <w:top w:val="nil"/>
              <w:left w:val="nil"/>
              <w:bottom w:val="single" w:sz="3" w:space="0" w:color="auto"/>
              <w:right w:val="single" w:sz="3" w:space="0" w:color="auto"/>
            </w:tcBorders>
            <w:shd w:val="clear" w:color="auto" w:fill="auto"/>
            <w:noWrap/>
            <w:vAlign w:val="bottom"/>
            <w:hideMark/>
          </w:tcPr>
          <w:p w14:paraId="2EFA16A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4,69    </w:t>
            </w:r>
          </w:p>
        </w:tc>
        <w:tc>
          <w:tcPr>
            <w:tcW w:w="303" w:type="dxa"/>
            <w:tcBorders>
              <w:top w:val="nil"/>
              <w:left w:val="nil"/>
              <w:bottom w:val="single" w:sz="3" w:space="0" w:color="auto"/>
              <w:right w:val="nil"/>
            </w:tcBorders>
          </w:tcPr>
          <w:p w14:paraId="4B448659"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EE2D13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469</w:t>
            </w:r>
          </w:p>
        </w:tc>
      </w:tr>
      <w:tr w:rsidR="00A37960" w:rsidRPr="00307D49" w14:paraId="3429C1E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D39EA56"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4,03    </w:t>
            </w:r>
          </w:p>
        </w:tc>
        <w:tc>
          <w:tcPr>
            <w:tcW w:w="937" w:type="dxa"/>
            <w:tcBorders>
              <w:top w:val="nil"/>
              <w:left w:val="nil"/>
              <w:bottom w:val="single" w:sz="3" w:space="0" w:color="auto"/>
              <w:right w:val="single" w:sz="3" w:space="0" w:color="auto"/>
            </w:tcBorders>
            <w:shd w:val="clear" w:color="auto" w:fill="auto"/>
            <w:noWrap/>
            <w:vAlign w:val="bottom"/>
            <w:hideMark/>
          </w:tcPr>
          <w:p w14:paraId="21DFBF6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403</w:t>
            </w:r>
          </w:p>
        </w:tc>
        <w:tc>
          <w:tcPr>
            <w:tcW w:w="1005" w:type="dxa"/>
            <w:tcBorders>
              <w:top w:val="nil"/>
              <w:left w:val="nil"/>
              <w:bottom w:val="single" w:sz="3" w:space="0" w:color="auto"/>
              <w:right w:val="single" w:sz="3" w:space="0" w:color="auto"/>
            </w:tcBorders>
            <w:shd w:val="clear" w:color="auto" w:fill="auto"/>
            <w:noWrap/>
            <w:vAlign w:val="bottom"/>
            <w:hideMark/>
          </w:tcPr>
          <w:p w14:paraId="1FBDD9C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4,37    </w:t>
            </w:r>
          </w:p>
        </w:tc>
        <w:tc>
          <w:tcPr>
            <w:tcW w:w="936" w:type="dxa"/>
            <w:tcBorders>
              <w:top w:val="nil"/>
              <w:left w:val="nil"/>
              <w:bottom w:val="single" w:sz="3" w:space="0" w:color="auto"/>
              <w:right w:val="single" w:sz="3" w:space="0" w:color="auto"/>
            </w:tcBorders>
            <w:shd w:val="clear" w:color="auto" w:fill="auto"/>
            <w:noWrap/>
            <w:vAlign w:val="bottom"/>
            <w:hideMark/>
          </w:tcPr>
          <w:p w14:paraId="5158BCE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437</w:t>
            </w:r>
          </w:p>
        </w:tc>
        <w:tc>
          <w:tcPr>
            <w:tcW w:w="1005" w:type="dxa"/>
            <w:tcBorders>
              <w:top w:val="nil"/>
              <w:left w:val="nil"/>
              <w:bottom w:val="single" w:sz="3" w:space="0" w:color="auto"/>
              <w:right w:val="single" w:sz="3" w:space="0" w:color="auto"/>
            </w:tcBorders>
            <w:shd w:val="clear" w:color="auto" w:fill="auto"/>
            <w:noWrap/>
            <w:vAlign w:val="bottom"/>
            <w:hideMark/>
          </w:tcPr>
          <w:p w14:paraId="54549FD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4,70    </w:t>
            </w:r>
          </w:p>
        </w:tc>
        <w:tc>
          <w:tcPr>
            <w:tcW w:w="303" w:type="dxa"/>
            <w:tcBorders>
              <w:top w:val="nil"/>
              <w:left w:val="nil"/>
              <w:bottom w:val="single" w:sz="3" w:space="0" w:color="auto"/>
              <w:right w:val="nil"/>
            </w:tcBorders>
          </w:tcPr>
          <w:p w14:paraId="4D841F51"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0B2531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470</w:t>
            </w:r>
          </w:p>
        </w:tc>
      </w:tr>
      <w:tr w:rsidR="00A37960" w:rsidRPr="00307D49" w14:paraId="7DBD9134"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10108D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4,04    </w:t>
            </w:r>
          </w:p>
        </w:tc>
        <w:tc>
          <w:tcPr>
            <w:tcW w:w="937" w:type="dxa"/>
            <w:tcBorders>
              <w:top w:val="nil"/>
              <w:left w:val="nil"/>
              <w:bottom w:val="single" w:sz="3" w:space="0" w:color="auto"/>
              <w:right w:val="single" w:sz="3" w:space="0" w:color="auto"/>
            </w:tcBorders>
            <w:shd w:val="clear" w:color="auto" w:fill="auto"/>
            <w:noWrap/>
            <w:vAlign w:val="bottom"/>
            <w:hideMark/>
          </w:tcPr>
          <w:p w14:paraId="5FBC3FD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404</w:t>
            </w:r>
          </w:p>
        </w:tc>
        <w:tc>
          <w:tcPr>
            <w:tcW w:w="1005" w:type="dxa"/>
            <w:tcBorders>
              <w:top w:val="nil"/>
              <w:left w:val="nil"/>
              <w:bottom w:val="single" w:sz="3" w:space="0" w:color="auto"/>
              <w:right w:val="single" w:sz="3" w:space="0" w:color="auto"/>
            </w:tcBorders>
            <w:shd w:val="clear" w:color="auto" w:fill="auto"/>
            <w:noWrap/>
            <w:vAlign w:val="bottom"/>
            <w:hideMark/>
          </w:tcPr>
          <w:p w14:paraId="53E94BD5"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4,38    </w:t>
            </w:r>
          </w:p>
        </w:tc>
        <w:tc>
          <w:tcPr>
            <w:tcW w:w="936" w:type="dxa"/>
            <w:tcBorders>
              <w:top w:val="nil"/>
              <w:left w:val="nil"/>
              <w:bottom w:val="single" w:sz="3" w:space="0" w:color="auto"/>
              <w:right w:val="single" w:sz="3" w:space="0" w:color="auto"/>
            </w:tcBorders>
            <w:shd w:val="clear" w:color="auto" w:fill="auto"/>
            <w:noWrap/>
            <w:vAlign w:val="bottom"/>
            <w:hideMark/>
          </w:tcPr>
          <w:p w14:paraId="380EFD7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438</w:t>
            </w:r>
          </w:p>
        </w:tc>
        <w:tc>
          <w:tcPr>
            <w:tcW w:w="1005" w:type="dxa"/>
            <w:tcBorders>
              <w:top w:val="nil"/>
              <w:left w:val="nil"/>
              <w:bottom w:val="single" w:sz="3" w:space="0" w:color="auto"/>
              <w:right w:val="single" w:sz="3" w:space="0" w:color="auto"/>
            </w:tcBorders>
            <w:shd w:val="clear" w:color="auto" w:fill="auto"/>
            <w:noWrap/>
            <w:vAlign w:val="bottom"/>
            <w:hideMark/>
          </w:tcPr>
          <w:p w14:paraId="321EF5A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4,71    </w:t>
            </w:r>
          </w:p>
        </w:tc>
        <w:tc>
          <w:tcPr>
            <w:tcW w:w="303" w:type="dxa"/>
            <w:tcBorders>
              <w:top w:val="nil"/>
              <w:left w:val="nil"/>
              <w:bottom w:val="single" w:sz="3" w:space="0" w:color="auto"/>
              <w:right w:val="nil"/>
            </w:tcBorders>
          </w:tcPr>
          <w:p w14:paraId="68C2FAAE"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B17DE7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471</w:t>
            </w:r>
          </w:p>
        </w:tc>
      </w:tr>
      <w:tr w:rsidR="00A37960" w:rsidRPr="00307D49" w14:paraId="5F9B442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C78774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4,05    </w:t>
            </w:r>
          </w:p>
        </w:tc>
        <w:tc>
          <w:tcPr>
            <w:tcW w:w="937" w:type="dxa"/>
            <w:tcBorders>
              <w:top w:val="nil"/>
              <w:left w:val="nil"/>
              <w:bottom w:val="single" w:sz="3" w:space="0" w:color="auto"/>
              <w:right w:val="single" w:sz="3" w:space="0" w:color="auto"/>
            </w:tcBorders>
            <w:shd w:val="clear" w:color="auto" w:fill="auto"/>
            <w:noWrap/>
            <w:vAlign w:val="bottom"/>
            <w:hideMark/>
          </w:tcPr>
          <w:p w14:paraId="648463D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405</w:t>
            </w:r>
          </w:p>
        </w:tc>
        <w:tc>
          <w:tcPr>
            <w:tcW w:w="1005" w:type="dxa"/>
            <w:tcBorders>
              <w:top w:val="nil"/>
              <w:left w:val="nil"/>
              <w:bottom w:val="single" w:sz="3" w:space="0" w:color="auto"/>
              <w:right w:val="single" w:sz="3" w:space="0" w:color="auto"/>
            </w:tcBorders>
            <w:shd w:val="clear" w:color="auto" w:fill="auto"/>
            <w:noWrap/>
            <w:vAlign w:val="bottom"/>
            <w:hideMark/>
          </w:tcPr>
          <w:p w14:paraId="45F602F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4,39    </w:t>
            </w:r>
          </w:p>
        </w:tc>
        <w:tc>
          <w:tcPr>
            <w:tcW w:w="936" w:type="dxa"/>
            <w:tcBorders>
              <w:top w:val="nil"/>
              <w:left w:val="nil"/>
              <w:bottom w:val="single" w:sz="3" w:space="0" w:color="auto"/>
              <w:right w:val="single" w:sz="3" w:space="0" w:color="auto"/>
            </w:tcBorders>
            <w:shd w:val="clear" w:color="auto" w:fill="auto"/>
            <w:noWrap/>
            <w:vAlign w:val="bottom"/>
            <w:hideMark/>
          </w:tcPr>
          <w:p w14:paraId="09DDC1B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439</w:t>
            </w:r>
          </w:p>
        </w:tc>
        <w:tc>
          <w:tcPr>
            <w:tcW w:w="1005" w:type="dxa"/>
            <w:tcBorders>
              <w:top w:val="nil"/>
              <w:left w:val="nil"/>
              <w:bottom w:val="single" w:sz="3" w:space="0" w:color="auto"/>
              <w:right w:val="single" w:sz="3" w:space="0" w:color="auto"/>
            </w:tcBorders>
            <w:shd w:val="clear" w:color="auto" w:fill="auto"/>
            <w:noWrap/>
            <w:vAlign w:val="bottom"/>
            <w:hideMark/>
          </w:tcPr>
          <w:p w14:paraId="1B5D2B2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4,72    </w:t>
            </w:r>
          </w:p>
        </w:tc>
        <w:tc>
          <w:tcPr>
            <w:tcW w:w="303" w:type="dxa"/>
            <w:tcBorders>
              <w:top w:val="nil"/>
              <w:left w:val="nil"/>
              <w:bottom w:val="single" w:sz="3" w:space="0" w:color="auto"/>
              <w:right w:val="nil"/>
            </w:tcBorders>
          </w:tcPr>
          <w:p w14:paraId="604C3374"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65ED84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472</w:t>
            </w:r>
          </w:p>
        </w:tc>
      </w:tr>
      <w:tr w:rsidR="00A37960" w:rsidRPr="00307D49" w14:paraId="3CA93F9F"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2916BE5"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4,06    </w:t>
            </w:r>
          </w:p>
        </w:tc>
        <w:tc>
          <w:tcPr>
            <w:tcW w:w="937" w:type="dxa"/>
            <w:tcBorders>
              <w:top w:val="nil"/>
              <w:left w:val="nil"/>
              <w:bottom w:val="single" w:sz="3" w:space="0" w:color="auto"/>
              <w:right w:val="single" w:sz="3" w:space="0" w:color="auto"/>
            </w:tcBorders>
            <w:shd w:val="clear" w:color="auto" w:fill="auto"/>
            <w:noWrap/>
            <w:vAlign w:val="bottom"/>
            <w:hideMark/>
          </w:tcPr>
          <w:p w14:paraId="7FE51C1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406</w:t>
            </w:r>
          </w:p>
        </w:tc>
        <w:tc>
          <w:tcPr>
            <w:tcW w:w="1005" w:type="dxa"/>
            <w:tcBorders>
              <w:top w:val="nil"/>
              <w:left w:val="nil"/>
              <w:bottom w:val="single" w:sz="3" w:space="0" w:color="auto"/>
              <w:right w:val="single" w:sz="3" w:space="0" w:color="auto"/>
            </w:tcBorders>
            <w:shd w:val="clear" w:color="auto" w:fill="auto"/>
            <w:noWrap/>
            <w:vAlign w:val="bottom"/>
            <w:hideMark/>
          </w:tcPr>
          <w:p w14:paraId="1373676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4,40    </w:t>
            </w:r>
          </w:p>
        </w:tc>
        <w:tc>
          <w:tcPr>
            <w:tcW w:w="936" w:type="dxa"/>
            <w:tcBorders>
              <w:top w:val="nil"/>
              <w:left w:val="nil"/>
              <w:bottom w:val="single" w:sz="3" w:space="0" w:color="auto"/>
              <w:right w:val="single" w:sz="3" w:space="0" w:color="auto"/>
            </w:tcBorders>
            <w:shd w:val="clear" w:color="auto" w:fill="auto"/>
            <w:noWrap/>
            <w:vAlign w:val="bottom"/>
            <w:hideMark/>
          </w:tcPr>
          <w:p w14:paraId="4D5304E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440</w:t>
            </w:r>
          </w:p>
        </w:tc>
        <w:tc>
          <w:tcPr>
            <w:tcW w:w="1005" w:type="dxa"/>
            <w:tcBorders>
              <w:top w:val="nil"/>
              <w:left w:val="nil"/>
              <w:bottom w:val="single" w:sz="3" w:space="0" w:color="auto"/>
              <w:right w:val="single" w:sz="3" w:space="0" w:color="auto"/>
            </w:tcBorders>
            <w:shd w:val="clear" w:color="auto" w:fill="auto"/>
            <w:noWrap/>
            <w:vAlign w:val="bottom"/>
            <w:hideMark/>
          </w:tcPr>
          <w:p w14:paraId="04EF0E7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4,73    </w:t>
            </w:r>
          </w:p>
        </w:tc>
        <w:tc>
          <w:tcPr>
            <w:tcW w:w="303" w:type="dxa"/>
            <w:tcBorders>
              <w:top w:val="nil"/>
              <w:left w:val="nil"/>
              <w:bottom w:val="single" w:sz="3" w:space="0" w:color="auto"/>
              <w:right w:val="nil"/>
            </w:tcBorders>
          </w:tcPr>
          <w:p w14:paraId="620BE10C"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CC56B1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473</w:t>
            </w:r>
          </w:p>
        </w:tc>
      </w:tr>
      <w:tr w:rsidR="00A37960" w:rsidRPr="00307D49" w14:paraId="58B14EA8"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3FA858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4,07    </w:t>
            </w:r>
          </w:p>
        </w:tc>
        <w:tc>
          <w:tcPr>
            <w:tcW w:w="937" w:type="dxa"/>
            <w:tcBorders>
              <w:top w:val="nil"/>
              <w:left w:val="nil"/>
              <w:bottom w:val="single" w:sz="3" w:space="0" w:color="auto"/>
              <w:right w:val="single" w:sz="3" w:space="0" w:color="auto"/>
            </w:tcBorders>
            <w:shd w:val="clear" w:color="auto" w:fill="auto"/>
            <w:noWrap/>
            <w:vAlign w:val="bottom"/>
            <w:hideMark/>
          </w:tcPr>
          <w:p w14:paraId="7CE0C8C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407</w:t>
            </w:r>
          </w:p>
        </w:tc>
        <w:tc>
          <w:tcPr>
            <w:tcW w:w="1005" w:type="dxa"/>
            <w:tcBorders>
              <w:top w:val="nil"/>
              <w:left w:val="nil"/>
              <w:bottom w:val="single" w:sz="3" w:space="0" w:color="auto"/>
              <w:right w:val="single" w:sz="3" w:space="0" w:color="auto"/>
            </w:tcBorders>
            <w:shd w:val="clear" w:color="auto" w:fill="auto"/>
            <w:noWrap/>
            <w:vAlign w:val="bottom"/>
            <w:hideMark/>
          </w:tcPr>
          <w:p w14:paraId="56828FF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4,41    </w:t>
            </w:r>
          </w:p>
        </w:tc>
        <w:tc>
          <w:tcPr>
            <w:tcW w:w="936" w:type="dxa"/>
            <w:tcBorders>
              <w:top w:val="nil"/>
              <w:left w:val="nil"/>
              <w:bottom w:val="single" w:sz="3" w:space="0" w:color="auto"/>
              <w:right w:val="single" w:sz="3" w:space="0" w:color="auto"/>
            </w:tcBorders>
            <w:shd w:val="clear" w:color="auto" w:fill="auto"/>
            <w:noWrap/>
            <w:vAlign w:val="bottom"/>
            <w:hideMark/>
          </w:tcPr>
          <w:p w14:paraId="69DA00AC"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441</w:t>
            </w:r>
          </w:p>
        </w:tc>
        <w:tc>
          <w:tcPr>
            <w:tcW w:w="1005" w:type="dxa"/>
            <w:tcBorders>
              <w:top w:val="nil"/>
              <w:left w:val="nil"/>
              <w:bottom w:val="single" w:sz="3" w:space="0" w:color="auto"/>
              <w:right w:val="single" w:sz="3" w:space="0" w:color="auto"/>
            </w:tcBorders>
            <w:shd w:val="clear" w:color="auto" w:fill="auto"/>
            <w:noWrap/>
            <w:vAlign w:val="bottom"/>
            <w:hideMark/>
          </w:tcPr>
          <w:p w14:paraId="6B58AFA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4,74    </w:t>
            </w:r>
          </w:p>
        </w:tc>
        <w:tc>
          <w:tcPr>
            <w:tcW w:w="303" w:type="dxa"/>
            <w:tcBorders>
              <w:top w:val="nil"/>
              <w:left w:val="nil"/>
              <w:bottom w:val="single" w:sz="3" w:space="0" w:color="auto"/>
              <w:right w:val="nil"/>
            </w:tcBorders>
          </w:tcPr>
          <w:p w14:paraId="4458A75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81780B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474</w:t>
            </w:r>
          </w:p>
        </w:tc>
      </w:tr>
      <w:tr w:rsidR="00A37960" w:rsidRPr="00307D49" w14:paraId="1A2A22DD"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52377F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4,08    </w:t>
            </w:r>
          </w:p>
        </w:tc>
        <w:tc>
          <w:tcPr>
            <w:tcW w:w="937" w:type="dxa"/>
            <w:tcBorders>
              <w:top w:val="nil"/>
              <w:left w:val="nil"/>
              <w:bottom w:val="single" w:sz="3" w:space="0" w:color="auto"/>
              <w:right w:val="single" w:sz="3" w:space="0" w:color="auto"/>
            </w:tcBorders>
            <w:shd w:val="clear" w:color="auto" w:fill="auto"/>
            <w:noWrap/>
            <w:vAlign w:val="bottom"/>
            <w:hideMark/>
          </w:tcPr>
          <w:p w14:paraId="5CBF39D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408</w:t>
            </w:r>
          </w:p>
        </w:tc>
        <w:tc>
          <w:tcPr>
            <w:tcW w:w="1005" w:type="dxa"/>
            <w:tcBorders>
              <w:top w:val="nil"/>
              <w:left w:val="nil"/>
              <w:bottom w:val="single" w:sz="3" w:space="0" w:color="auto"/>
              <w:right w:val="single" w:sz="3" w:space="0" w:color="auto"/>
            </w:tcBorders>
            <w:shd w:val="clear" w:color="auto" w:fill="auto"/>
            <w:noWrap/>
            <w:vAlign w:val="bottom"/>
            <w:hideMark/>
          </w:tcPr>
          <w:p w14:paraId="2F1BD76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4,42    </w:t>
            </w:r>
          </w:p>
        </w:tc>
        <w:tc>
          <w:tcPr>
            <w:tcW w:w="936" w:type="dxa"/>
            <w:tcBorders>
              <w:top w:val="nil"/>
              <w:left w:val="nil"/>
              <w:bottom w:val="single" w:sz="3" w:space="0" w:color="auto"/>
              <w:right w:val="single" w:sz="3" w:space="0" w:color="auto"/>
            </w:tcBorders>
            <w:shd w:val="clear" w:color="auto" w:fill="auto"/>
            <w:noWrap/>
            <w:vAlign w:val="bottom"/>
            <w:hideMark/>
          </w:tcPr>
          <w:p w14:paraId="5A22AD5B"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442</w:t>
            </w:r>
          </w:p>
        </w:tc>
        <w:tc>
          <w:tcPr>
            <w:tcW w:w="1005" w:type="dxa"/>
            <w:tcBorders>
              <w:top w:val="nil"/>
              <w:left w:val="nil"/>
              <w:bottom w:val="single" w:sz="3" w:space="0" w:color="auto"/>
              <w:right w:val="single" w:sz="3" w:space="0" w:color="auto"/>
            </w:tcBorders>
            <w:shd w:val="clear" w:color="auto" w:fill="auto"/>
            <w:noWrap/>
            <w:vAlign w:val="bottom"/>
            <w:hideMark/>
          </w:tcPr>
          <w:p w14:paraId="7F616554"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4,75    </w:t>
            </w:r>
          </w:p>
        </w:tc>
        <w:tc>
          <w:tcPr>
            <w:tcW w:w="303" w:type="dxa"/>
            <w:tcBorders>
              <w:top w:val="nil"/>
              <w:left w:val="nil"/>
              <w:bottom w:val="single" w:sz="3" w:space="0" w:color="auto"/>
              <w:right w:val="nil"/>
            </w:tcBorders>
          </w:tcPr>
          <w:p w14:paraId="56794F96"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6EF01F1"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475</w:t>
            </w:r>
          </w:p>
        </w:tc>
      </w:tr>
      <w:tr w:rsidR="00A37960" w:rsidRPr="00307D49" w14:paraId="24C4DEF4"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5D88477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4,09    </w:t>
            </w:r>
          </w:p>
        </w:tc>
        <w:tc>
          <w:tcPr>
            <w:tcW w:w="937" w:type="dxa"/>
            <w:tcBorders>
              <w:top w:val="nil"/>
              <w:left w:val="nil"/>
              <w:bottom w:val="single" w:sz="3" w:space="0" w:color="auto"/>
              <w:right w:val="single" w:sz="3" w:space="0" w:color="auto"/>
            </w:tcBorders>
            <w:shd w:val="clear" w:color="auto" w:fill="auto"/>
            <w:noWrap/>
            <w:vAlign w:val="bottom"/>
            <w:hideMark/>
          </w:tcPr>
          <w:p w14:paraId="502B39A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409</w:t>
            </w:r>
          </w:p>
        </w:tc>
        <w:tc>
          <w:tcPr>
            <w:tcW w:w="1005" w:type="dxa"/>
            <w:tcBorders>
              <w:top w:val="nil"/>
              <w:left w:val="nil"/>
              <w:bottom w:val="single" w:sz="3" w:space="0" w:color="auto"/>
              <w:right w:val="single" w:sz="3" w:space="0" w:color="auto"/>
            </w:tcBorders>
            <w:shd w:val="clear" w:color="auto" w:fill="auto"/>
            <w:noWrap/>
            <w:vAlign w:val="bottom"/>
            <w:hideMark/>
          </w:tcPr>
          <w:p w14:paraId="254FEB8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4,43    </w:t>
            </w:r>
          </w:p>
        </w:tc>
        <w:tc>
          <w:tcPr>
            <w:tcW w:w="936" w:type="dxa"/>
            <w:tcBorders>
              <w:top w:val="nil"/>
              <w:left w:val="nil"/>
              <w:bottom w:val="single" w:sz="3" w:space="0" w:color="auto"/>
              <w:right w:val="single" w:sz="3" w:space="0" w:color="auto"/>
            </w:tcBorders>
            <w:shd w:val="clear" w:color="auto" w:fill="auto"/>
            <w:noWrap/>
            <w:vAlign w:val="bottom"/>
            <w:hideMark/>
          </w:tcPr>
          <w:p w14:paraId="060B597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443</w:t>
            </w:r>
          </w:p>
        </w:tc>
        <w:tc>
          <w:tcPr>
            <w:tcW w:w="1005" w:type="dxa"/>
            <w:tcBorders>
              <w:top w:val="nil"/>
              <w:left w:val="nil"/>
              <w:bottom w:val="single" w:sz="3" w:space="0" w:color="auto"/>
              <w:right w:val="single" w:sz="3" w:space="0" w:color="auto"/>
            </w:tcBorders>
            <w:shd w:val="clear" w:color="auto" w:fill="auto"/>
            <w:noWrap/>
            <w:vAlign w:val="bottom"/>
            <w:hideMark/>
          </w:tcPr>
          <w:p w14:paraId="7C72C46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4,76    </w:t>
            </w:r>
          </w:p>
        </w:tc>
        <w:tc>
          <w:tcPr>
            <w:tcW w:w="303" w:type="dxa"/>
            <w:tcBorders>
              <w:top w:val="nil"/>
              <w:left w:val="nil"/>
              <w:bottom w:val="single" w:sz="3" w:space="0" w:color="auto"/>
              <w:right w:val="nil"/>
            </w:tcBorders>
          </w:tcPr>
          <w:p w14:paraId="59E65FEA"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5FA776F"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476</w:t>
            </w:r>
          </w:p>
        </w:tc>
      </w:tr>
      <w:tr w:rsidR="00A37960" w:rsidRPr="00307D49" w14:paraId="58FDD039"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FA9F36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4,10    </w:t>
            </w:r>
          </w:p>
        </w:tc>
        <w:tc>
          <w:tcPr>
            <w:tcW w:w="937" w:type="dxa"/>
            <w:tcBorders>
              <w:top w:val="nil"/>
              <w:left w:val="nil"/>
              <w:bottom w:val="single" w:sz="3" w:space="0" w:color="auto"/>
              <w:right w:val="single" w:sz="3" w:space="0" w:color="auto"/>
            </w:tcBorders>
            <w:shd w:val="clear" w:color="auto" w:fill="auto"/>
            <w:noWrap/>
            <w:vAlign w:val="bottom"/>
            <w:hideMark/>
          </w:tcPr>
          <w:p w14:paraId="25EBC28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410</w:t>
            </w:r>
          </w:p>
        </w:tc>
        <w:tc>
          <w:tcPr>
            <w:tcW w:w="1005" w:type="dxa"/>
            <w:tcBorders>
              <w:top w:val="nil"/>
              <w:left w:val="nil"/>
              <w:bottom w:val="single" w:sz="3" w:space="0" w:color="auto"/>
              <w:right w:val="single" w:sz="3" w:space="0" w:color="auto"/>
            </w:tcBorders>
            <w:shd w:val="clear" w:color="auto" w:fill="auto"/>
            <w:noWrap/>
            <w:vAlign w:val="bottom"/>
            <w:hideMark/>
          </w:tcPr>
          <w:p w14:paraId="6092CED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4,44    </w:t>
            </w:r>
          </w:p>
        </w:tc>
        <w:tc>
          <w:tcPr>
            <w:tcW w:w="936" w:type="dxa"/>
            <w:tcBorders>
              <w:top w:val="nil"/>
              <w:left w:val="nil"/>
              <w:bottom w:val="single" w:sz="3" w:space="0" w:color="auto"/>
              <w:right w:val="single" w:sz="3" w:space="0" w:color="auto"/>
            </w:tcBorders>
            <w:shd w:val="clear" w:color="auto" w:fill="auto"/>
            <w:noWrap/>
            <w:vAlign w:val="bottom"/>
            <w:hideMark/>
          </w:tcPr>
          <w:p w14:paraId="7B17175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444</w:t>
            </w:r>
          </w:p>
        </w:tc>
        <w:tc>
          <w:tcPr>
            <w:tcW w:w="1005" w:type="dxa"/>
            <w:tcBorders>
              <w:top w:val="nil"/>
              <w:left w:val="nil"/>
              <w:bottom w:val="single" w:sz="3" w:space="0" w:color="auto"/>
              <w:right w:val="single" w:sz="3" w:space="0" w:color="auto"/>
            </w:tcBorders>
            <w:shd w:val="clear" w:color="auto" w:fill="auto"/>
            <w:noWrap/>
            <w:vAlign w:val="bottom"/>
            <w:hideMark/>
          </w:tcPr>
          <w:p w14:paraId="3FE6D4F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4,77    </w:t>
            </w:r>
          </w:p>
        </w:tc>
        <w:tc>
          <w:tcPr>
            <w:tcW w:w="303" w:type="dxa"/>
            <w:tcBorders>
              <w:top w:val="nil"/>
              <w:left w:val="nil"/>
              <w:bottom w:val="single" w:sz="3" w:space="0" w:color="auto"/>
              <w:right w:val="nil"/>
            </w:tcBorders>
          </w:tcPr>
          <w:p w14:paraId="15842341"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9493834"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477</w:t>
            </w:r>
          </w:p>
        </w:tc>
      </w:tr>
      <w:tr w:rsidR="00A37960" w:rsidRPr="00307D49" w14:paraId="30C69A66"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C29F06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4,11    </w:t>
            </w:r>
          </w:p>
        </w:tc>
        <w:tc>
          <w:tcPr>
            <w:tcW w:w="937" w:type="dxa"/>
            <w:tcBorders>
              <w:top w:val="nil"/>
              <w:left w:val="nil"/>
              <w:bottom w:val="single" w:sz="3" w:space="0" w:color="auto"/>
              <w:right w:val="single" w:sz="3" w:space="0" w:color="auto"/>
            </w:tcBorders>
            <w:shd w:val="clear" w:color="auto" w:fill="auto"/>
            <w:noWrap/>
            <w:vAlign w:val="bottom"/>
            <w:hideMark/>
          </w:tcPr>
          <w:p w14:paraId="0FF957A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411</w:t>
            </w:r>
          </w:p>
        </w:tc>
        <w:tc>
          <w:tcPr>
            <w:tcW w:w="1005" w:type="dxa"/>
            <w:tcBorders>
              <w:top w:val="nil"/>
              <w:left w:val="nil"/>
              <w:bottom w:val="single" w:sz="3" w:space="0" w:color="auto"/>
              <w:right w:val="single" w:sz="3" w:space="0" w:color="auto"/>
            </w:tcBorders>
            <w:shd w:val="clear" w:color="auto" w:fill="auto"/>
            <w:noWrap/>
            <w:vAlign w:val="bottom"/>
            <w:hideMark/>
          </w:tcPr>
          <w:p w14:paraId="6BA42ACF"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4,45    </w:t>
            </w:r>
          </w:p>
        </w:tc>
        <w:tc>
          <w:tcPr>
            <w:tcW w:w="936" w:type="dxa"/>
            <w:tcBorders>
              <w:top w:val="nil"/>
              <w:left w:val="nil"/>
              <w:bottom w:val="single" w:sz="3" w:space="0" w:color="auto"/>
              <w:right w:val="single" w:sz="3" w:space="0" w:color="auto"/>
            </w:tcBorders>
            <w:shd w:val="clear" w:color="auto" w:fill="auto"/>
            <w:noWrap/>
            <w:vAlign w:val="bottom"/>
            <w:hideMark/>
          </w:tcPr>
          <w:p w14:paraId="140B272F"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445</w:t>
            </w:r>
          </w:p>
        </w:tc>
        <w:tc>
          <w:tcPr>
            <w:tcW w:w="1005" w:type="dxa"/>
            <w:tcBorders>
              <w:top w:val="nil"/>
              <w:left w:val="nil"/>
              <w:bottom w:val="single" w:sz="3" w:space="0" w:color="auto"/>
              <w:right w:val="single" w:sz="3" w:space="0" w:color="auto"/>
            </w:tcBorders>
            <w:shd w:val="clear" w:color="auto" w:fill="auto"/>
            <w:noWrap/>
            <w:vAlign w:val="bottom"/>
            <w:hideMark/>
          </w:tcPr>
          <w:p w14:paraId="0AEB03C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4,78    </w:t>
            </w:r>
          </w:p>
        </w:tc>
        <w:tc>
          <w:tcPr>
            <w:tcW w:w="303" w:type="dxa"/>
            <w:tcBorders>
              <w:top w:val="nil"/>
              <w:left w:val="nil"/>
              <w:bottom w:val="single" w:sz="3" w:space="0" w:color="auto"/>
              <w:right w:val="nil"/>
            </w:tcBorders>
          </w:tcPr>
          <w:p w14:paraId="74FCAAA1"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C2ACB5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478</w:t>
            </w:r>
          </w:p>
        </w:tc>
      </w:tr>
      <w:tr w:rsidR="00A37960" w:rsidRPr="00307D49" w14:paraId="757ECE92"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E1E08D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4,12    </w:t>
            </w:r>
          </w:p>
        </w:tc>
        <w:tc>
          <w:tcPr>
            <w:tcW w:w="937" w:type="dxa"/>
            <w:tcBorders>
              <w:top w:val="nil"/>
              <w:left w:val="nil"/>
              <w:bottom w:val="single" w:sz="3" w:space="0" w:color="auto"/>
              <w:right w:val="single" w:sz="3" w:space="0" w:color="auto"/>
            </w:tcBorders>
            <w:shd w:val="clear" w:color="auto" w:fill="auto"/>
            <w:noWrap/>
            <w:vAlign w:val="bottom"/>
            <w:hideMark/>
          </w:tcPr>
          <w:p w14:paraId="71459BAF"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412</w:t>
            </w:r>
          </w:p>
        </w:tc>
        <w:tc>
          <w:tcPr>
            <w:tcW w:w="1005" w:type="dxa"/>
            <w:tcBorders>
              <w:top w:val="nil"/>
              <w:left w:val="nil"/>
              <w:bottom w:val="single" w:sz="3" w:space="0" w:color="auto"/>
              <w:right w:val="single" w:sz="3" w:space="0" w:color="auto"/>
            </w:tcBorders>
            <w:shd w:val="clear" w:color="auto" w:fill="auto"/>
            <w:noWrap/>
            <w:vAlign w:val="bottom"/>
            <w:hideMark/>
          </w:tcPr>
          <w:p w14:paraId="16726D4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4,46    </w:t>
            </w:r>
          </w:p>
        </w:tc>
        <w:tc>
          <w:tcPr>
            <w:tcW w:w="936" w:type="dxa"/>
            <w:tcBorders>
              <w:top w:val="nil"/>
              <w:left w:val="nil"/>
              <w:bottom w:val="single" w:sz="3" w:space="0" w:color="auto"/>
              <w:right w:val="single" w:sz="3" w:space="0" w:color="auto"/>
            </w:tcBorders>
            <w:shd w:val="clear" w:color="auto" w:fill="auto"/>
            <w:noWrap/>
            <w:vAlign w:val="bottom"/>
            <w:hideMark/>
          </w:tcPr>
          <w:p w14:paraId="3ED71B6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446</w:t>
            </w:r>
          </w:p>
        </w:tc>
        <w:tc>
          <w:tcPr>
            <w:tcW w:w="1005" w:type="dxa"/>
            <w:tcBorders>
              <w:top w:val="nil"/>
              <w:left w:val="nil"/>
              <w:bottom w:val="single" w:sz="3" w:space="0" w:color="auto"/>
              <w:right w:val="single" w:sz="3" w:space="0" w:color="auto"/>
            </w:tcBorders>
            <w:shd w:val="clear" w:color="auto" w:fill="auto"/>
            <w:noWrap/>
            <w:vAlign w:val="bottom"/>
            <w:hideMark/>
          </w:tcPr>
          <w:p w14:paraId="5D440E3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4,79    </w:t>
            </w:r>
          </w:p>
        </w:tc>
        <w:tc>
          <w:tcPr>
            <w:tcW w:w="303" w:type="dxa"/>
            <w:tcBorders>
              <w:top w:val="nil"/>
              <w:left w:val="nil"/>
              <w:bottom w:val="single" w:sz="3" w:space="0" w:color="auto"/>
              <w:right w:val="nil"/>
            </w:tcBorders>
          </w:tcPr>
          <w:p w14:paraId="16E36513"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CA949B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479</w:t>
            </w:r>
          </w:p>
        </w:tc>
      </w:tr>
      <w:tr w:rsidR="00A37960" w:rsidRPr="00307D49" w14:paraId="50F22FC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CC79AF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4,13    </w:t>
            </w:r>
          </w:p>
        </w:tc>
        <w:tc>
          <w:tcPr>
            <w:tcW w:w="937" w:type="dxa"/>
            <w:tcBorders>
              <w:top w:val="nil"/>
              <w:left w:val="nil"/>
              <w:bottom w:val="single" w:sz="3" w:space="0" w:color="auto"/>
              <w:right w:val="single" w:sz="3" w:space="0" w:color="auto"/>
            </w:tcBorders>
            <w:shd w:val="clear" w:color="auto" w:fill="auto"/>
            <w:noWrap/>
            <w:vAlign w:val="bottom"/>
            <w:hideMark/>
          </w:tcPr>
          <w:p w14:paraId="3091E81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413</w:t>
            </w:r>
          </w:p>
        </w:tc>
        <w:tc>
          <w:tcPr>
            <w:tcW w:w="1005" w:type="dxa"/>
            <w:tcBorders>
              <w:top w:val="nil"/>
              <w:left w:val="nil"/>
              <w:bottom w:val="single" w:sz="3" w:space="0" w:color="auto"/>
              <w:right w:val="single" w:sz="3" w:space="0" w:color="auto"/>
            </w:tcBorders>
            <w:shd w:val="clear" w:color="auto" w:fill="auto"/>
            <w:noWrap/>
            <w:vAlign w:val="bottom"/>
            <w:hideMark/>
          </w:tcPr>
          <w:p w14:paraId="6882018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4,47    </w:t>
            </w:r>
          </w:p>
        </w:tc>
        <w:tc>
          <w:tcPr>
            <w:tcW w:w="936" w:type="dxa"/>
            <w:tcBorders>
              <w:top w:val="nil"/>
              <w:left w:val="nil"/>
              <w:bottom w:val="single" w:sz="3" w:space="0" w:color="auto"/>
              <w:right w:val="single" w:sz="3" w:space="0" w:color="auto"/>
            </w:tcBorders>
            <w:shd w:val="clear" w:color="auto" w:fill="auto"/>
            <w:noWrap/>
            <w:vAlign w:val="bottom"/>
            <w:hideMark/>
          </w:tcPr>
          <w:p w14:paraId="5E80F72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447</w:t>
            </w:r>
          </w:p>
        </w:tc>
        <w:tc>
          <w:tcPr>
            <w:tcW w:w="1005" w:type="dxa"/>
            <w:tcBorders>
              <w:top w:val="nil"/>
              <w:left w:val="nil"/>
              <w:bottom w:val="single" w:sz="3" w:space="0" w:color="auto"/>
              <w:right w:val="single" w:sz="3" w:space="0" w:color="auto"/>
            </w:tcBorders>
            <w:shd w:val="clear" w:color="auto" w:fill="auto"/>
            <w:noWrap/>
            <w:vAlign w:val="bottom"/>
            <w:hideMark/>
          </w:tcPr>
          <w:p w14:paraId="1496509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4,80    </w:t>
            </w:r>
          </w:p>
        </w:tc>
        <w:tc>
          <w:tcPr>
            <w:tcW w:w="303" w:type="dxa"/>
            <w:tcBorders>
              <w:top w:val="nil"/>
              <w:left w:val="nil"/>
              <w:bottom w:val="single" w:sz="3" w:space="0" w:color="auto"/>
              <w:right w:val="nil"/>
            </w:tcBorders>
          </w:tcPr>
          <w:p w14:paraId="659F4869"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AA9D8E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480</w:t>
            </w:r>
          </w:p>
        </w:tc>
      </w:tr>
      <w:tr w:rsidR="00A37960" w:rsidRPr="00307D49" w14:paraId="2043BA4E"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7620427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4,14    </w:t>
            </w:r>
          </w:p>
        </w:tc>
        <w:tc>
          <w:tcPr>
            <w:tcW w:w="937" w:type="dxa"/>
            <w:tcBorders>
              <w:top w:val="nil"/>
              <w:left w:val="nil"/>
              <w:bottom w:val="single" w:sz="3" w:space="0" w:color="auto"/>
              <w:right w:val="single" w:sz="3" w:space="0" w:color="auto"/>
            </w:tcBorders>
            <w:shd w:val="clear" w:color="auto" w:fill="auto"/>
            <w:noWrap/>
            <w:vAlign w:val="bottom"/>
            <w:hideMark/>
          </w:tcPr>
          <w:p w14:paraId="4EA34A5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414</w:t>
            </w:r>
          </w:p>
        </w:tc>
        <w:tc>
          <w:tcPr>
            <w:tcW w:w="1005" w:type="dxa"/>
            <w:tcBorders>
              <w:top w:val="nil"/>
              <w:left w:val="nil"/>
              <w:bottom w:val="single" w:sz="3" w:space="0" w:color="auto"/>
              <w:right w:val="single" w:sz="3" w:space="0" w:color="auto"/>
            </w:tcBorders>
            <w:shd w:val="clear" w:color="auto" w:fill="auto"/>
            <w:noWrap/>
            <w:vAlign w:val="bottom"/>
            <w:hideMark/>
          </w:tcPr>
          <w:p w14:paraId="6966D2F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4,48    </w:t>
            </w:r>
          </w:p>
        </w:tc>
        <w:tc>
          <w:tcPr>
            <w:tcW w:w="936" w:type="dxa"/>
            <w:tcBorders>
              <w:top w:val="nil"/>
              <w:left w:val="nil"/>
              <w:bottom w:val="single" w:sz="3" w:space="0" w:color="auto"/>
              <w:right w:val="single" w:sz="3" w:space="0" w:color="auto"/>
            </w:tcBorders>
            <w:shd w:val="clear" w:color="auto" w:fill="auto"/>
            <w:noWrap/>
            <w:vAlign w:val="bottom"/>
            <w:hideMark/>
          </w:tcPr>
          <w:p w14:paraId="28B89A9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448</w:t>
            </w:r>
          </w:p>
        </w:tc>
        <w:tc>
          <w:tcPr>
            <w:tcW w:w="1005" w:type="dxa"/>
            <w:tcBorders>
              <w:top w:val="nil"/>
              <w:left w:val="nil"/>
              <w:bottom w:val="single" w:sz="3" w:space="0" w:color="auto"/>
              <w:right w:val="single" w:sz="3" w:space="0" w:color="auto"/>
            </w:tcBorders>
            <w:shd w:val="clear" w:color="auto" w:fill="auto"/>
            <w:noWrap/>
            <w:vAlign w:val="bottom"/>
            <w:hideMark/>
          </w:tcPr>
          <w:p w14:paraId="4D0F373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4,81    </w:t>
            </w:r>
          </w:p>
        </w:tc>
        <w:tc>
          <w:tcPr>
            <w:tcW w:w="303" w:type="dxa"/>
            <w:tcBorders>
              <w:top w:val="nil"/>
              <w:left w:val="nil"/>
              <w:bottom w:val="single" w:sz="3" w:space="0" w:color="auto"/>
              <w:right w:val="nil"/>
            </w:tcBorders>
          </w:tcPr>
          <w:p w14:paraId="5BC556AC"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3C9AF8B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481</w:t>
            </w:r>
          </w:p>
        </w:tc>
      </w:tr>
      <w:tr w:rsidR="00A37960" w:rsidRPr="00307D49" w14:paraId="3D0EBC7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14EFC8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4,15    </w:t>
            </w:r>
          </w:p>
        </w:tc>
        <w:tc>
          <w:tcPr>
            <w:tcW w:w="937" w:type="dxa"/>
            <w:tcBorders>
              <w:top w:val="nil"/>
              <w:left w:val="nil"/>
              <w:bottom w:val="single" w:sz="3" w:space="0" w:color="auto"/>
              <w:right w:val="single" w:sz="3" w:space="0" w:color="auto"/>
            </w:tcBorders>
            <w:shd w:val="clear" w:color="auto" w:fill="auto"/>
            <w:noWrap/>
            <w:vAlign w:val="bottom"/>
            <w:hideMark/>
          </w:tcPr>
          <w:p w14:paraId="2E3BB29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415</w:t>
            </w:r>
          </w:p>
        </w:tc>
        <w:tc>
          <w:tcPr>
            <w:tcW w:w="1005" w:type="dxa"/>
            <w:tcBorders>
              <w:top w:val="nil"/>
              <w:left w:val="nil"/>
              <w:bottom w:val="single" w:sz="3" w:space="0" w:color="auto"/>
              <w:right w:val="single" w:sz="3" w:space="0" w:color="auto"/>
            </w:tcBorders>
            <w:shd w:val="clear" w:color="auto" w:fill="auto"/>
            <w:noWrap/>
            <w:vAlign w:val="bottom"/>
            <w:hideMark/>
          </w:tcPr>
          <w:p w14:paraId="433F575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4,49    </w:t>
            </w:r>
          </w:p>
        </w:tc>
        <w:tc>
          <w:tcPr>
            <w:tcW w:w="936" w:type="dxa"/>
            <w:tcBorders>
              <w:top w:val="nil"/>
              <w:left w:val="nil"/>
              <w:bottom w:val="single" w:sz="3" w:space="0" w:color="auto"/>
              <w:right w:val="single" w:sz="3" w:space="0" w:color="auto"/>
            </w:tcBorders>
            <w:shd w:val="clear" w:color="auto" w:fill="auto"/>
            <w:noWrap/>
            <w:vAlign w:val="bottom"/>
            <w:hideMark/>
          </w:tcPr>
          <w:p w14:paraId="7006BAE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449</w:t>
            </w:r>
          </w:p>
        </w:tc>
        <w:tc>
          <w:tcPr>
            <w:tcW w:w="1005" w:type="dxa"/>
            <w:tcBorders>
              <w:top w:val="nil"/>
              <w:left w:val="nil"/>
              <w:bottom w:val="single" w:sz="3" w:space="0" w:color="auto"/>
              <w:right w:val="single" w:sz="3" w:space="0" w:color="auto"/>
            </w:tcBorders>
            <w:shd w:val="clear" w:color="auto" w:fill="auto"/>
            <w:noWrap/>
            <w:vAlign w:val="bottom"/>
            <w:hideMark/>
          </w:tcPr>
          <w:p w14:paraId="4D3D64B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4,82    </w:t>
            </w:r>
          </w:p>
        </w:tc>
        <w:tc>
          <w:tcPr>
            <w:tcW w:w="303" w:type="dxa"/>
            <w:tcBorders>
              <w:top w:val="nil"/>
              <w:left w:val="nil"/>
              <w:bottom w:val="single" w:sz="3" w:space="0" w:color="auto"/>
              <w:right w:val="nil"/>
            </w:tcBorders>
          </w:tcPr>
          <w:p w14:paraId="474DCC39"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EA0775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482</w:t>
            </w:r>
          </w:p>
        </w:tc>
      </w:tr>
      <w:tr w:rsidR="00A37960" w:rsidRPr="00307D49" w14:paraId="518C650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795FF63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4,16    </w:t>
            </w:r>
          </w:p>
        </w:tc>
        <w:tc>
          <w:tcPr>
            <w:tcW w:w="937" w:type="dxa"/>
            <w:tcBorders>
              <w:top w:val="nil"/>
              <w:left w:val="nil"/>
              <w:bottom w:val="single" w:sz="3" w:space="0" w:color="auto"/>
              <w:right w:val="single" w:sz="3" w:space="0" w:color="auto"/>
            </w:tcBorders>
            <w:shd w:val="clear" w:color="auto" w:fill="auto"/>
            <w:noWrap/>
            <w:vAlign w:val="bottom"/>
            <w:hideMark/>
          </w:tcPr>
          <w:p w14:paraId="71769564"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416</w:t>
            </w:r>
          </w:p>
        </w:tc>
        <w:tc>
          <w:tcPr>
            <w:tcW w:w="1005" w:type="dxa"/>
            <w:tcBorders>
              <w:top w:val="nil"/>
              <w:left w:val="nil"/>
              <w:bottom w:val="single" w:sz="3" w:space="0" w:color="auto"/>
              <w:right w:val="single" w:sz="3" w:space="0" w:color="auto"/>
            </w:tcBorders>
            <w:shd w:val="clear" w:color="auto" w:fill="auto"/>
            <w:noWrap/>
            <w:vAlign w:val="bottom"/>
            <w:hideMark/>
          </w:tcPr>
          <w:p w14:paraId="6D4E1AA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4,50    </w:t>
            </w:r>
          </w:p>
        </w:tc>
        <w:tc>
          <w:tcPr>
            <w:tcW w:w="936" w:type="dxa"/>
            <w:tcBorders>
              <w:top w:val="nil"/>
              <w:left w:val="nil"/>
              <w:bottom w:val="single" w:sz="3" w:space="0" w:color="auto"/>
              <w:right w:val="single" w:sz="3" w:space="0" w:color="auto"/>
            </w:tcBorders>
            <w:shd w:val="clear" w:color="auto" w:fill="auto"/>
            <w:noWrap/>
            <w:vAlign w:val="bottom"/>
            <w:hideMark/>
          </w:tcPr>
          <w:p w14:paraId="6862811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450</w:t>
            </w:r>
          </w:p>
        </w:tc>
        <w:tc>
          <w:tcPr>
            <w:tcW w:w="1005" w:type="dxa"/>
            <w:tcBorders>
              <w:top w:val="nil"/>
              <w:left w:val="nil"/>
              <w:bottom w:val="single" w:sz="3" w:space="0" w:color="auto"/>
              <w:right w:val="single" w:sz="3" w:space="0" w:color="auto"/>
            </w:tcBorders>
            <w:shd w:val="clear" w:color="auto" w:fill="auto"/>
            <w:noWrap/>
            <w:vAlign w:val="bottom"/>
            <w:hideMark/>
          </w:tcPr>
          <w:p w14:paraId="25FE4CC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4,83    </w:t>
            </w:r>
          </w:p>
        </w:tc>
        <w:tc>
          <w:tcPr>
            <w:tcW w:w="303" w:type="dxa"/>
            <w:tcBorders>
              <w:top w:val="nil"/>
              <w:left w:val="nil"/>
              <w:bottom w:val="single" w:sz="3" w:space="0" w:color="auto"/>
              <w:right w:val="nil"/>
            </w:tcBorders>
          </w:tcPr>
          <w:p w14:paraId="27D3715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5AEE4CC"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483</w:t>
            </w:r>
          </w:p>
        </w:tc>
      </w:tr>
      <w:tr w:rsidR="00A37960" w:rsidRPr="00307D49" w14:paraId="676EB405"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20CFF16"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4,17    </w:t>
            </w:r>
          </w:p>
        </w:tc>
        <w:tc>
          <w:tcPr>
            <w:tcW w:w="937" w:type="dxa"/>
            <w:tcBorders>
              <w:top w:val="nil"/>
              <w:left w:val="nil"/>
              <w:bottom w:val="single" w:sz="3" w:space="0" w:color="auto"/>
              <w:right w:val="single" w:sz="3" w:space="0" w:color="auto"/>
            </w:tcBorders>
            <w:shd w:val="clear" w:color="auto" w:fill="auto"/>
            <w:noWrap/>
            <w:vAlign w:val="bottom"/>
            <w:hideMark/>
          </w:tcPr>
          <w:p w14:paraId="17A2A94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417</w:t>
            </w:r>
          </w:p>
        </w:tc>
        <w:tc>
          <w:tcPr>
            <w:tcW w:w="1005" w:type="dxa"/>
            <w:tcBorders>
              <w:top w:val="nil"/>
              <w:left w:val="nil"/>
              <w:bottom w:val="single" w:sz="3" w:space="0" w:color="auto"/>
              <w:right w:val="single" w:sz="3" w:space="0" w:color="auto"/>
            </w:tcBorders>
            <w:shd w:val="clear" w:color="auto" w:fill="auto"/>
            <w:noWrap/>
            <w:vAlign w:val="bottom"/>
            <w:hideMark/>
          </w:tcPr>
          <w:p w14:paraId="56453B7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4,51    </w:t>
            </w:r>
          </w:p>
        </w:tc>
        <w:tc>
          <w:tcPr>
            <w:tcW w:w="936" w:type="dxa"/>
            <w:tcBorders>
              <w:top w:val="nil"/>
              <w:left w:val="nil"/>
              <w:bottom w:val="single" w:sz="3" w:space="0" w:color="auto"/>
              <w:right w:val="single" w:sz="3" w:space="0" w:color="auto"/>
            </w:tcBorders>
            <w:shd w:val="clear" w:color="auto" w:fill="auto"/>
            <w:noWrap/>
            <w:vAlign w:val="bottom"/>
            <w:hideMark/>
          </w:tcPr>
          <w:p w14:paraId="3908592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451</w:t>
            </w:r>
          </w:p>
        </w:tc>
        <w:tc>
          <w:tcPr>
            <w:tcW w:w="1005" w:type="dxa"/>
            <w:tcBorders>
              <w:top w:val="nil"/>
              <w:left w:val="nil"/>
              <w:bottom w:val="single" w:sz="3" w:space="0" w:color="auto"/>
              <w:right w:val="single" w:sz="3" w:space="0" w:color="auto"/>
            </w:tcBorders>
            <w:shd w:val="clear" w:color="auto" w:fill="auto"/>
            <w:noWrap/>
            <w:vAlign w:val="bottom"/>
            <w:hideMark/>
          </w:tcPr>
          <w:p w14:paraId="1050AA66"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4,84    </w:t>
            </w:r>
          </w:p>
        </w:tc>
        <w:tc>
          <w:tcPr>
            <w:tcW w:w="303" w:type="dxa"/>
            <w:tcBorders>
              <w:top w:val="nil"/>
              <w:left w:val="nil"/>
              <w:bottom w:val="single" w:sz="3" w:space="0" w:color="auto"/>
              <w:right w:val="nil"/>
            </w:tcBorders>
          </w:tcPr>
          <w:p w14:paraId="01A5C94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5026469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484</w:t>
            </w:r>
          </w:p>
        </w:tc>
      </w:tr>
      <w:tr w:rsidR="00A37960" w:rsidRPr="00307D49" w14:paraId="7B92E9EE" w14:textId="77777777"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CFD0CB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4,18    </w:t>
            </w:r>
          </w:p>
        </w:tc>
        <w:tc>
          <w:tcPr>
            <w:tcW w:w="937" w:type="dxa"/>
            <w:tcBorders>
              <w:top w:val="nil"/>
              <w:left w:val="nil"/>
              <w:bottom w:val="single" w:sz="3" w:space="0" w:color="auto"/>
              <w:right w:val="single" w:sz="3" w:space="0" w:color="auto"/>
            </w:tcBorders>
            <w:shd w:val="clear" w:color="auto" w:fill="auto"/>
            <w:noWrap/>
            <w:vAlign w:val="bottom"/>
            <w:hideMark/>
          </w:tcPr>
          <w:p w14:paraId="32DDADB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418</w:t>
            </w:r>
          </w:p>
        </w:tc>
        <w:tc>
          <w:tcPr>
            <w:tcW w:w="1005" w:type="dxa"/>
            <w:tcBorders>
              <w:top w:val="nil"/>
              <w:left w:val="nil"/>
              <w:bottom w:val="single" w:sz="3" w:space="0" w:color="auto"/>
              <w:right w:val="single" w:sz="3" w:space="0" w:color="auto"/>
            </w:tcBorders>
            <w:shd w:val="clear" w:color="auto" w:fill="auto"/>
            <w:noWrap/>
            <w:vAlign w:val="bottom"/>
            <w:hideMark/>
          </w:tcPr>
          <w:p w14:paraId="7D5DE1C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4,52    </w:t>
            </w:r>
          </w:p>
        </w:tc>
        <w:tc>
          <w:tcPr>
            <w:tcW w:w="936" w:type="dxa"/>
            <w:tcBorders>
              <w:top w:val="nil"/>
              <w:left w:val="nil"/>
              <w:bottom w:val="single" w:sz="3" w:space="0" w:color="auto"/>
              <w:right w:val="single" w:sz="3" w:space="0" w:color="auto"/>
            </w:tcBorders>
            <w:shd w:val="clear" w:color="auto" w:fill="auto"/>
            <w:noWrap/>
            <w:vAlign w:val="bottom"/>
            <w:hideMark/>
          </w:tcPr>
          <w:p w14:paraId="15AC68A4"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452</w:t>
            </w:r>
          </w:p>
        </w:tc>
        <w:tc>
          <w:tcPr>
            <w:tcW w:w="1005" w:type="dxa"/>
            <w:tcBorders>
              <w:top w:val="nil"/>
              <w:left w:val="nil"/>
              <w:bottom w:val="single" w:sz="3" w:space="0" w:color="auto"/>
              <w:right w:val="single" w:sz="3" w:space="0" w:color="auto"/>
            </w:tcBorders>
            <w:shd w:val="clear" w:color="auto" w:fill="auto"/>
            <w:noWrap/>
            <w:vAlign w:val="bottom"/>
            <w:hideMark/>
          </w:tcPr>
          <w:p w14:paraId="1237161A"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4,85    </w:t>
            </w:r>
          </w:p>
        </w:tc>
        <w:tc>
          <w:tcPr>
            <w:tcW w:w="303" w:type="dxa"/>
            <w:tcBorders>
              <w:top w:val="nil"/>
              <w:left w:val="nil"/>
              <w:bottom w:val="single" w:sz="3" w:space="0" w:color="auto"/>
              <w:right w:val="nil"/>
            </w:tcBorders>
          </w:tcPr>
          <w:p w14:paraId="66579199"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8799697"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485</w:t>
            </w:r>
          </w:p>
        </w:tc>
      </w:tr>
      <w:tr w:rsidR="00A37960" w:rsidRPr="00307D49" w14:paraId="66C9465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E254FD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4,19    </w:t>
            </w:r>
          </w:p>
        </w:tc>
        <w:tc>
          <w:tcPr>
            <w:tcW w:w="937" w:type="dxa"/>
            <w:tcBorders>
              <w:top w:val="nil"/>
              <w:left w:val="nil"/>
              <w:bottom w:val="single" w:sz="3" w:space="0" w:color="auto"/>
              <w:right w:val="single" w:sz="3" w:space="0" w:color="auto"/>
            </w:tcBorders>
            <w:shd w:val="clear" w:color="auto" w:fill="auto"/>
            <w:noWrap/>
            <w:vAlign w:val="bottom"/>
            <w:hideMark/>
          </w:tcPr>
          <w:p w14:paraId="0873BE4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419</w:t>
            </w:r>
          </w:p>
        </w:tc>
        <w:tc>
          <w:tcPr>
            <w:tcW w:w="1005" w:type="dxa"/>
            <w:tcBorders>
              <w:top w:val="nil"/>
              <w:left w:val="nil"/>
              <w:bottom w:val="single" w:sz="3" w:space="0" w:color="auto"/>
              <w:right w:val="single" w:sz="3" w:space="0" w:color="auto"/>
            </w:tcBorders>
            <w:shd w:val="clear" w:color="auto" w:fill="auto"/>
            <w:noWrap/>
            <w:vAlign w:val="bottom"/>
            <w:hideMark/>
          </w:tcPr>
          <w:p w14:paraId="5B564F0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4,53    </w:t>
            </w:r>
          </w:p>
        </w:tc>
        <w:tc>
          <w:tcPr>
            <w:tcW w:w="936" w:type="dxa"/>
            <w:tcBorders>
              <w:top w:val="nil"/>
              <w:left w:val="nil"/>
              <w:bottom w:val="single" w:sz="3" w:space="0" w:color="auto"/>
              <w:right w:val="single" w:sz="3" w:space="0" w:color="auto"/>
            </w:tcBorders>
            <w:shd w:val="clear" w:color="auto" w:fill="auto"/>
            <w:noWrap/>
            <w:vAlign w:val="bottom"/>
            <w:hideMark/>
          </w:tcPr>
          <w:p w14:paraId="1921A438"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453</w:t>
            </w:r>
          </w:p>
        </w:tc>
        <w:tc>
          <w:tcPr>
            <w:tcW w:w="1005" w:type="dxa"/>
            <w:tcBorders>
              <w:top w:val="nil"/>
              <w:left w:val="nil"/>
              <w:bottom w:val="single" w:sz="3" w:space="0" w:color="auto"/>
              <w:right w:val="single" w:sz="3" w:space="0" w:color="auto"/>
            </w:tcBorders>
            <w:shd w:val="clear" w:color="auto" w:fill="auto"/>
            <w:noWrap/>
            <w:vAlign w:val="bottom"/>
            <w:hideMark/>
          </w:tcPr>
          <w:p w14:paraId="3AA5BD6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4,86    </w:t>
            </w:r>
          </w:p>
        </w:tc>
        <w:tc>
          <w:tcPr>
            <w:tcW w:w="303" w:type="dxa"/>
            <w:tcBorders>
              <w:top w:val="nil"/>
              <w:left w:val="nil"/>
              <w:bottom w:val="single" w:sz="3" w:space="0" w:color="auto"/>
              <w:right w:val="nil"/>
            </w:tcBorders>
          </w:tcPr>
          <w:p w14:paraId="0360EA93"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3813B31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486</w:t>
            </w:r>
          </w:p>
        </w:tc>
      </w:tr>
      <w:tr w:rsidR="00A37960" w:rsidRPr="00307D49" w14:paraId="4DD88443"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529CC6DB"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4,20    </w:t>
            </w:r>
          </w:p>
        </w:tc>
        <w:tc>
          <w:tcPr>
            <w:tcW w:w="937" w:type="dxa"/>
            <w:tcBorders>
              <w:top w:val="nil"/>
              <w:left w:val="nil"/>
              <w:bottom w:val="single" w:sz="3" w:space="0" w:color="auto"/>
              <w:right w:val="single" w:sz="3" w:space="0" w:color="auto"/>
            </w:tcBorders>
            <w:shd w:val="clear" w:color="auto" w:fill="auto"/>
            <w:noWrap/>
            <w:vAlign w:val="bottom"/>
            <w:hideMark/>
          </w:tcPr>
          <w:p w14:paraId="6385A96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420</w:t>
            </w:r>
          </w:p>
        </w:tc>
        <w:tc>
          <w:tcPr>
            <w:tcW w:w="1005" w:type="dxa"/>
            <w:tcBorders>
              <w:top w:val="nil"/>
              <w:left w:val="nil"/>
              <w:bottom w:val="single" w:sz="3" w:space="0" w:color="auto"/>
              <w:right w:val="single" w:sz="3" w:space="0" w:color="auto"/>
            </w:tcBorders>
            <w:shd w:val="clear" w:color="auto" w:fill="auto"/>
            <w:noWrap/>
            <w:vAlign w:val="bottom"/>
            <w:hideMark/>
          </w:tcPr>
          <w:p w14:paraId="19C1D40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4,54    </w:t>
            </w:r>
          </w:p>
        </w:tc>
        <w:tc>
          <w:tcPr>
            <w:tcW w:w="936" w:type="dxa"/>
            <w:tcBorders>
              <w:top w:val="nil"/>
              <w:left w:val="nil"/>
              <w:bottom w:val="single" w:sz="3" w:space="0" w:color="auto"/>
              <w:right w:val="single" w:sz="3" w:space="0" w:color="auto"/>
            </w:tcBorders>
            <w:shd w:val="clear" w:color="auto" w:fill="auto"/>
            <w:noWrap/>
            <w:vAlign w:val="bottom"/>
            <w:hideMark/>
          </w:tcPr>
          <w:p w14:paraId="3BF0D09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454</w:t>
            </w:r>
          </w:p>
        </w:tc>
        <w:tc>
          <w:tcPr>
            <w:tcW w:w="1005" w:type="dxa"/>
            <w:tcBorders>
              <w:top w:val="nil"/>
              <w:left w:val="nil"/>
              <w:bottom w:val="single" w:sz="3" w:space="0" w:color="auto"/>
              <w:right w:val="single" w:sz="3" w:space="0" w:color="auto"/>
            </w:tcBorders>
            <w:shd w:val="clear" w:color="auto" w:fill="auto"/>
            <w:noWrap/>
            <w:vAlign w:val="bottom"/>
            <w:hideMark/>
          </w:tcPr>
          <w:p w14:paraId="207DF5F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4,87    </w:t>
            </w:r>
          </w:p>
        </w:tc>
        <w:tc>
          <w:tcPr>
            <w:tcW w:w="303" w:type="dxa"/>
            <w:tcBorders>
              <w:top w:val="nil"/>
              <w:left w:val="nil"/>
              <w:bottom w:val="single" w:sz="3" w:space="0" w:color="auto"/>
              <w:right w:val="nil"/>
            </w:tcBorders>
          </w:tcPr>
          <w:p w14:paraId="1B529DF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B81CE6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487</w:t>
            </w:r>
          </w:p>
        </w:tc>
      </w:tr>
      <w:tr w:rsidR="00A37960" w:rsidRPr="00307D49" w14:paraId="65BE749B"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0656CA5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4,21    </w:t>
            </w:r>
          </w:p>
        </w:tc>
        <w:tc>
          <w:tcPr>
            <w:tcW w:w="937" w:type="dxa"/>
            <w:tcBorders>
              <w:top w:val="nil"/>
              <w:left w:val="nil"/>
              <w:bottom w:val="single" w:sz="3" w:space="0" w:color="auto"/>
              <w:right w:val="single" w:sz="3" w:space="0" w:color="auto"/>
            </w:tcBorders>
            <w:shd w:val="clear" w:color="auto" w:fill="auto"/>
            <w:noWrap/>
            <w:vAlign w:val="bottom"/>
            <w:hideMark/>
          </w:tcPr>
          <w:p w14:paraId="4A9C664F"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421</w:t>
            </w:r>
          </w:p>
        </w:tc>
        <w:tc>
          <w:tcPr>
            <w:tcW w:w="1005" w:type="dxa"/>
            <w:tcBorders>
              <w:top w:val="nil"/>
              <w:left w:val="nil"/>
              <w:bottom w:val="single" w:sz="3" w:space="0" w:color="auto"/>
              <w:right w:val="single" w:sz="3" w:space="0" w:color="auto"/>
            </w:tcBorders>
            <w:shd w:val="clear" w:color="auto" w:fill="auto"/>
            <w:noWrap/>
            <w:vAlign w:val="bottom"/>
            <w:hideMark/>
          </w:tcPr>
          <w:p w14:paraId="6D0DB937"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4,55    </w:t>
            </w:r>
          </w:p>
        </w:tc>
        <w:tc>
          <w:tcPr>
            <w:tcW w:w="936" w:type="dxa"/>
            <w:tcBorders>
              <w:top w:val="nil"/>
              <w:left w:val="nil"/>
              <w:bottom w:val="single" w:sz="3" w:space="0" w:color="auto"/>
              <w:right w:val="single" w:sz="3" w:space="0" w:color="auto"/>
            </w:tcBorders>
            <w:shd w:val="clear" w:color="auto" w:fill="auto"/>
            <w:noWrap/>
            <w:vAlign w:val="bottom"/>
            <w:hideMark/>
          </w:tcPr>
          <w:p w14:paraId="42876EFD"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455</w:t>
            </w:r>
          </w:p>
        </w:tc>
        <w:tc>
          <w:tcPr>
            <w:tcW w:w="1005" w:type="dxa"/>
            <w:tcBorders>
              <w:top w:val="nil"/>
              <w:left w:val="nil"/>
              <w:bottom w:val="single" w:sz="3" w:space="0" w:color="auto"/>
              <w:right w:val="single" w:sz="3" w:space="0" w:color="auto"/>
            </w:tcBorders>
            <w:shd w:val="clear" w:color="auto" w:fill="auto"/>
            <w:noWrap/>
            <w:vAlign w:val="bottom"/>
            <w:hideMark/>
          </w:tcPr>
          <w:p w14:paraId="60B9AB1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4,88    </w:t>
            </w:r>
          </w:p>
        </w:tc>
        <w:tc>
          <w:tcPr>
            <w:tcW w:w="303" w:type="dxa"/>
            <w:tcBorders>
              <w:top w:val="nil"/>
              <w:left w:val="nil"/>
              <w:bottom w:val="single" w:sz="3" w:space="0" w:color="auto"/>
              <w:right w:val="nil"/>
            </w:tcBorders>
          </w:tcPr>
          <w:p w14:paraId="4DE465C5"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E21120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488</w:t>
            </w:r>
          </w:p>
        </w:tc>
      </w:tr>
      <w:tr w:rsidR="00A37960" w:rsidRPr="00307D49" w14:paraId="355CA9EB"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568C502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4,22    </w:t>
            </w:r>
          </w:p>
        </w:tc>
        <w:tc>
          <w:tcPr>
            <w:tcW w:w="937" w:type="dxa"/>
            <w:tcBorders>
              <w:top w:val="nil"/>
              <w:left w:val="nil"/>
              <w:bottom w:val="single" w:sz="3" w:space="0" w:color="auto"/>
              <w:right w:val="single" w:sz="3" w:space="0" w:color="auto"/>
            </w:tcBorders>
            <w:shd w:val="clear" w:color="auto" w:fill="auto"/>
            <w:noWrap/>
            <w:vAlign w:val="bottom"/>
            <w:hideMark/>
          </w:tcPr>
          <w:p w14:paraId="5FEAB217"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422</w:t>
            </w:r>
          </w:p>
        </w:tc>
        <w:tc>
          <w:tcPr>
            <w:tcW w:w="1005" w:type="dxa"/>
            <w:tcBorders>
              <w:top w:val="nil"/>
              <w:left w:val="nil"/>
              <w:bottom w:val="single" w:sz="3" w:space="0" w:color="auto"/>
              <w:right w:val="single" w:sz="3" w:space="0" w:color="auto"/>
            </w:tcBorders>
            <w:shd w:val="clear" w:color="auto" w:fill="auto"/>
            <w:noWrap/>
            <w:vAlign w:val="bottom"/>
            <w:hideMark/>
          </w:tcPr>
          <w:p w14:paraId="49BF0DB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4,56    </w:t>
            </w:r>
          </w:p>
        </w:tc>
        <w:tc>
          <w:tcPr>
            <w:tcW w:w="936" w:type="dxa"/>
            <w:tcBorders>
              <w:top w:val="nil"/>
              <w:left w:val="nil"/>
              <w:bottom w:val="single" w:sz="3" w:space="0" w:color="auto"/>
              <w:right w:val="single" w:sz="3" w:space="0" w:color="auto"/>
            </w:tcBorders>
            <w:shd w:val="clear" w:color="auto" w:fill="auto"/>
            <w:noWrap/>
            <w:vAlign w:val="bottom"/>
            <w:hideMark/>
          </w:tcPr>
          <w:p w14:paraId="417E453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456</w:t>
            </w:r>
          </w:p>
        </w:tc>
        <w:tc>
          <w:tcPr>
            <w:tcW w:w="1005" w:type="dxa"/>
            <w:tcBorders>
              <w:top w:val="nil"/>
              <w:left w:val="nil"/>
              <w:bottom w:val="single" w:sz="3" w:space="0" w:color="auto"/>
              <w:right w:val="single" w:sz="3" w:space="0" w:color="auto"/>
            </w:tcBorders>
            <w:shd w:val="clear" w:color="auto" w:fill="auto"/>
            <w:noWrap/>
            <w:vAlign w:val="bottom"/>
            <w:hideMark/>
          </w:tcPr>
          <w:p w14:paraId="2432A5C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4,89    </w:t>
            </w:r>
          </w:p>
        </w:tc>
        <w:tc>
          <w:tcPr>
            <w:tcW w:w="303" w:type="dxa"/>
            <w:tcBorders>
              <w:top w:val="nil"/>
              <w:left w:val="nil"/>
              <w:bottom w:val="single" w:sz="3" w:space="0" w:color="auto"/>
              <w:right w:val="nil"/>
            </w:tcBorders>
          </w:tcPr>
          <w:p w14:paraId="460F7A3F"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5AD1956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489</w:t>
            </w:r>
          </w:p>
        </w:tc>
      </w:tr>
      <w:tr w:rsidR="00A37960" w:rsidRPr="00307D49" w14:paraId="6EC84421"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3EEF63A1"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4,23    </w:t>
            </w:r>
          </w:p>
        </w:tc>
        <w:tc>
          <w:tcPr>
            <w:tcW w:w="937" w:type="dxa"/>
            <w:tcBorders>
              <w:top w:val="nil"/>
              <w:left w:val="nil"/>
              <w:bottom w:val="single" w:sz="3" w:space="0" w:color="auto"/>
              <w:right w:val="single" w:sz="3" w:space="0" w:color="auto"/>
            </w:tcBorders>
            <w:shd w:val="clear" w:color="auto" w:fill="auto"/>
            <w:noWrap/>
            <w:vAlign w:val="bottom"/>
            <w:hideMark/>
          </w:tcPr>
          <w:p w14:paraId="00CDE75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423</w:t>
            </w:r>
          </w:p>
        </w:tc>
        <w:tc>
          <w:tcPr>
            <w:tcW w:w="1005" w:type="dxa"/>
            <w:tcBorders>
              <w:top w:val="nil"/>
              <w:left w:val="nil"/>
              <w:bottom w:val="single" w:sz="3" w:space="0" w:color="auto"/>
              <w:right w:val="single" w:sz="3" w:space="0" w:color="auto"/>
            </w:tcBorders>
            <w:shd w:val="clear" w:color="auto" w:fill="auto"/>
            <w:noWrap/>
            <w:vAlign w:val="bottom"/>
            <w:hideMark/>
          </w:tcPr>
          <w:p w14:paraId="7631A66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4,57    </w:t>
            </w:r>
          </w:p>
        </w:tc>
        <w:tc>
          <w:tcPr>
            <w:tcW w:w="936" w:type="dxa"/>
            <w:tcBorders>
              <w:top w:val="nil"/>
              <w:left w:val="nil"/>
              <w:bottom w:val="single" w:sz="3" w:space="0" w:color="auto"/>
              <w:right w:val="single" w:sz="3" w:space="0" w:color="auto"/>
            </w:tcBorders>
            <w:shd w:val="clear" w:color="auto" w:fill="auto"/>
            <w:noWrap/>
            <w:vAlign w:val="bottom"/>
            <w:hideMark/>
          </w:tcPr>
          <w:p w14:paraId="69C9085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457</w:t>
            </w:r>
          </w:p>
        </w:tc>
        <w:tc>
          <w:tcPr>
            <w:tcW w:w="1005" w:type="dxa"/>
            <w:tcBorders>
              <w:top w:val="nil"/>
              <w:left w:val="nil"/>
              <w:bottom w:val="single" w:sz="3" w:space="0" w:color="auto"/>
              <w:right w:val="single" w:sz="3" w:space="0" w:color="auto"/>
            </w:tcBorders>
            <w:shd w:val="clear" w:color="auto" w:fill="auto"/>
            <w:noWrap/>
            <w:vAlign w:val="bottom"/>
            <w:hideMark/>
          </w:tcPr>
          <w:p w14:paraId="6052F2C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4,90    </w:t>
            </w:r>
          </w:p>
        </w:tc>
        <w:tc>
          <w:tcPr>
            <w:tcW w:w="303" w:type="dxa"/>
            <w:tcBorders>
              <w:top w:val="nil"/>
              <w:left w:val="nil"/>
              <w:bottom w:val="single" w:sz="3" w:space="0" w:color="auto"/>
              <w:right w:val="nil"/>
            </w:tcBorders>
          </w:tcPr>
          <w:p w14:paraId="6939E848"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D91006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490</w:t>
            </w:r>
          </w:p>
        </w:tc>
      </w:tr>
      <w:tr w:rsidR="00A37960" w:rsidRPr="00307D49" w14:paraId="4EF3538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3EA9D8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4,24    </w:t>
            </w:r>
          </w:p>
        </w:tc>
        <w:tc>
          <w:tcPr>
            <w:tcW w:w="937" w:type="dxa"/>
            <w:tcBorders>
              <w:top w:val="nil"/>
              <w:left w:val="nil"/>
              <w:bottom w:val="single" w:sz="3" w:space="0" w:color="auto"/>
              <w:right w:val="single" w:sz="3" w:space="0" w:color="auto"/>
            </w:tcBorders>
            <w:shd w:val="clear" w:color="auto" w:fill="auto"/>
            <w:noWrap/>
            <w:vAlign w:val="bottom"/>
            <w:hideMark/>
          </w:tcPr>
          <w:p w14:paraId="2AA9068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424</w:t>
            </w:r>
          </w:p>
        </w:tc>
        <w:tc>
          <w:tcPr>
            <w:tcW w:w="1005" w:type="dxa"/>
            <w:tcBorders>
              <w:top w:val="nil"/>
              <w:left w:val="nil"/>
              <w:bottom w:val="single" w:sz="3" w:space="0" w:color="auto"/>
              <w:right w:val="single" w:sz="3" w:space="0" w:color="auto"/>
            </w:tcBorders>
            <w:shd w:val="clear" w:color="auto" w:fill="auto"/>
            <w:noWrap/>
            <w:vAlign w:val="bottom"/>
            <w:hideMark/>
          </w:tcPr>
          <w:p w14:paraId="316D1AE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4,58    </w:t>
            </w:r>
          </w:p>
        </w:tc>
        <w:tc>
          <w:tcPr>
            <w:tcW w:w="936" w:type="dxa"/>
            <w:tcBorders>
              <w:top w:val="nil"/>
              <w:left w:val="nil"/>
              <w:bottom w:val="single" w:sz="3" w:space="0" w:color="auto"/>
              <w:right w:val="single" w:sz="3" w:space="0" w:color="auto"/>
            </w:tcBorders>
            <w:shd w:val="clear" w:color="auto" w:fill="auto"/>
            <w:noWrap/>
            <w:vAlign w:val="bottom"/>
            <w:hideMark/>
          </w:tcPr>
          <w:p w14:paraId="41ADD4E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458</w:t>
            </w:r>
          </w:p>
        </w:tc>
        <w:tc>
          <w:tcPr>
            <w:tcW w:w="1005" w:type="dxa"/>
            <w:tcBorders>
              <w:top w:val="nil"/>
              <w:left w:val="nil"/>
              <w:bottom w:val="single" w:sz="3" w:space="0" w:color="auto"/>
              <w:right w:val="single" w:sz="3" w:space="0" w:color="auto"/>
            </w:tcBorders>
            <w:shd w:val="clear" w:color="auto" w:fill="auto"/>
            <w:noWrap/>
            <w:vAlign w:val="bottom"/>
            <w:hideMark/>
          </w:tcPr>
          <w:p w14:paraId="44CE6D1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4,91    </w:t>
            </w:r>
          </w:p>
        </w:tc>
        <w:tc>
          <w:tcPr>
            <w:tcW w:w="303" w:type="dxa"/>
            <w:tcBorders>
              <w:top w:val="nil"/>
              <w:left w:val="nil"/>
              <w:bottom w:val="single" w:sz="3" w:space="0" w:color="auto"/>
              <w:right w:val="nil"/>
            </w:tcBorders>
          </w:tcPr>
          <w:p w14:paraId="3E3C5297"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B39440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491</w:t>
            </w:r>
          </w:p>
        </w:tc>
      </w:tr>
      <w:tr w:rsidR="00A37960" w:rsidRPr="00307D49" w14:paraId="224A5F5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7D72D9D"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4,25    </w:t>
            </w:r>
          </w:p>
        </w:tc>
        <w:tc>
          <w:tcPr>
            <w:tcW w:w="937" w:type="dxa"/>
            <w:tcBorders>
              <w:top w:val="nil"/>
              <w:left w:val="nil"/>
              <w:bottom w:val="single" w:sz="3" w:space="0" w:color="auto"/>
              <w:right w:val="single" w:sz="3" w:space="0" w:color="auto"/>
            </w:tcBorders>
            <w:shd w:val="clear" w:color="auto" w:fill="auto"/>
            <w:noWrap/>
            <w:vAlign w:val="bottom"/>
            <w:hideMark/>
          </w:tcPr>
          <w:p w14:paraId="44FDD140"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425</w:t>
            </w:r>
          </w:p>
        </w:tc>
        <w:tc>
          <w:tcPr>
            <w:tcW w:w="1005" w:type="dxa"/>
            <w:tcBorders>
              <w:top w:val="nil"/>
              <w:left w:val="nil"/>
              <w:bottom w:val="single" w:sz="3" w:space="0" w:color="auto"/>
              <w:right w:val="single" w:sz="3" w:space="0" w:color="auto"/>
            </w:tcBorders>
            <w:shd w:val="clear" w:color="auto" w:fill="auto"/>
            <w:noWrap/>
            <w:vAlign w:val="bottom"/>
            <w:hideMark/>
          </w:tcPr>
          <w:p w14:paraId="58516FB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4,59    </w:t>
            </w:r>
          </w:p>
        </w:tc>
        <w:tc>
          <w:tcPr>
            <w:tcW w:w="936" w:type="dxa"/>
            <w:tcBorders>
              <w:top w:val="nil"/>
              <w:left w:val="nil"/>
              <w:bottom w:val="single" w:sz="3" w:space="0" w:color="auto"/>
              <w:right w:val="single" w:sz="3" w:space="0" w:color="auto"/>
            </w:tcBorders>
            <w:shd w:val="clear" w:color="auto" w:fill="auto"/>
            <w:noWrap/>
            <w:vAlign w:val="bottom"/>
            <w:hideMark/>
          </w:tcPr>
          <w:p w14:paraId="4736EBA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459</w:t>
            </w:r>
          </w:p>
        </w:tc>
        <w:tc>
          <w:tcPr>
            <w:tcW w:w="1005" w:type="dxa"/>
            <w:tcBorders>
              <w:top w:val="nil"/>
              <w:left w:val="nil"/>
              <w:bottom w:val="single" w:sz="3" w:space="0" w:color="auto"/>
              <w:right w:val="single" w:sz="3" w:space="0" w:color="auto"/>
            </w:tcBorders>
            <w:shd w:val="clear" w:color="auto" w:fill="auto"/>
            <w:noWrap/>
            <w:vAlign w:val="bottom"/>
            <w:hideMark/>
          </w:tcPr>
          <w:p w14:paraId="20FA9C3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4,92    </w:t>
            </w:r>
          </w:p>
        </w:tc>
        <w:tc>
          <w:tcPr>
            <w:tcW w:w="303" w:type="dxa"/>
            <w:tcBorders>
              <w:top w:val="nil"/>
              <w:left w:val="nil"/>
              <w:bottom w:val="single" w:sz="3" w:space="0" w:color="auto"/>
              <w:right w:val="nil"/>
            </w:tcBorders>
          </w:tcPr>
          <w:p w14:paraId="4948A9B3"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3A3143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492</w:t>
            </w:r>
          </w:p>
        </w:tc>
      </w:tr>
      <w:tr w:rsidR="00A37960" w:rsidRPr="00307D49" w14:paraId="3B4DF104"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A374CCB"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4,26    </w:t>
            </w:r>
          </w:p>
        </w:tc>
        <w:tc>
          <w:tcPr>
            <w:tcW w:w="937" w:type="dxa"/>
            <w:tcBorders>
              <w:top w:val="nil"/>
              <w:left w:val="nil"/>
              <w:bottom w:val="single" w:sz="3" w:space="0" w:color="auto"/>
              <w:right w:val="single" w:sz="3" w:space="0" w:color="auto"/>
            </w:tcBorders>
            <w:shd w:val="clear" w:color="auto" w:fill="auto"/>
            <w:noWrap/>
            <w:vAlign w:val="bottom"/>
            <w:hideMark/>
          </w:tcPr>
          <w:p w14:paraId="5689BB3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426</w:t>
            </w:r>
          </w:p>
        </w:tc>
        <w:tc>
          <w:tcPr>
            <w:tcW w:w="1005" w:type="dxa"/>
            <w:tcBorders>
              <w:top w:val="nil"/>
              <w:left w:val="nil"/>
              <w:bottom w:val="single" w:sz="3" w:space="0" w:color="auto"/>
              <w:right w:val="single" w:sz="3" w:space="0" w:color="auto"/>
            </w:tcBorders>
            <w:shd w:val="clear" w:color="auto" w:fill="auto"/>
            <w:noWrap/>
            <w:vAlign w:val="bottom"/>
            <w:hideMark/>
          </w:tcPr>
          <w:p w14:paraId="7CE04B6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4,60    </w:t>
            </w:r>
          </w:p>
        </w:tc>
        <w:tc>
          <w:tcPr>
            <w:tcW w:w="936" w:type="dxa"/>
            <w:tcBorders>
              <w:top w:val="nil"/>
              <w:left w:val="nil"/>
              <w:bottom w:val="single" w:sz="3" w:space="0" w:color="auto"/>
              <w:right w:val="single" w:sz="3" w:space="0" w:color="auto"/>
            </w:tcBorders>
            <w:shd w:val="clear" w:color="auto" w:fill="auto"/>
            <w:noWrap/>
            <w:vAlign w:val="bottom"/>
            <w:hideMark/>
          </w:tcPr>
          <w:p w14:paraId="43B8A1A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460</w:t>
            </w:r>
          </w:p>
        </w:tc>
        <w:tc>
          <w:tcPr>
            <w:tcW w:w="1005" w:type="dxa"/>
            <w:tcBorders>
              <w:top w:val="nil"/>
              <w:left w:val="nil"/>
              <w:bottom w:val="single" w:sz="3" w:space="0" w:color="auto"/>
              <w:right w:val="single" w:sz="3" w:space="0" w:color="auto"/>
            </w:tcBorders>
            <w:shd w:val="clear" w:color="auto" w:fill="auto"/>
            <w:noWrap/>
            <w:vAlign w:val="bottom"/>
            <w:hideMark/>
          </w:tcPr>
          <w:p w14:paraId="1D1D6BC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4,93    </w:t>
            </w:r>
          </w:p>
        </w:tc>
        <w:tc>
          <w:tcPr>
            <w:tcW w:w="303" w:type="dxa"/>
            <w:tcBorders>
              <w:top w:val="nil"/>
              <w:left w:val="nil"/>
              <w:bottom w:val="single" w:sz="3" w:space="0" w:color="auto"/>
              <w:right w:val="nil"/>
            </w:tcBorders>
          </w:tcPr>
          <w:p w14:paraId="0CBCF71B"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8608EA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493</w:t>
            </w:r>
          </w:p>
        </w:tc>
      </w:tr>
      <w:tr w:rsidR="00A37960" w:rsidRPr="00307D49" w14:paraId="2041A3A2"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3823F77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4,27    </w:t>
            </w:r>
          </w:p>
        </w:tc>
        <w:tc>
          <w:tcPr>
            <w:tcW w:w="937" w:type="dxa"/>
            <w:tcBorders>
              <w:top w:val="nil"/>
              <w:left w:val="nil"/>
              <w:bottom w:val="single" w:sz="3" w:space="0" w:color="auto"/>
              <w:right w:val="single" w:sz="3" w:space="0" w:color="auto"/>
            </w:tcBorders>
            <w:shd w:val="clear" w:color="auto" w:fill="auto"/>
            <w:noWrap/>
            <w:vAlign w:val="bottom"/>
            <w:hideMark/>
          </w:tcPr>
          <w:p w14:paraId="56D8DE2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427</w:t>
            </w:r>
          </w:p>
        </w:tc>
        <w:tc>
          <w:tcPr>
            <w:tcW w:w="1005" w:type="dxa"/>
            <w:tcBorders>
              <w:top w:val="nil"/>
              <w:left w:val="nil"/>
              <w:bottom w:val="single" w:sz="3" w:space="0" w:color="auto"/>
              <w:right w:val="single" w:sz="3" w:space="0" w:color="auto"/>
            </w:tcBorders>
            <w:shd w:val="clear" w:color="auto" w:fill="auto"/>
            <w:noWrap/>
            <w:vAlign w:val="bottom"/>
            <w:hideMark/>
          </w:tcPr>
          <w:p w14:paraId="58D057A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4,61    </w:t>
            </w:r>
          </w:p>
        </w:tc>
        <w:tc>
          <w:tcPr>
            <w:tcW w:w="936" w:type="dxa"/>
            <w:tcBorders>
              <w:top w:val="nil"/>
              <w:left w:val="nil"/>
              <w:bottom w:val="single" w:sz="3" w:space="0" w:color="auto"/>
              <w:right w:val="single" w:sz="3" w:space="0" w:color="auto"/>
            </w:tcBorders>
            <w:shd w:val="clear" w:color="auto" w:fill="auto"/>
            <w:noWrap/>
            <w:vAlign w:val="bottom"/>
            <w:hideMark/>
          </w:tcPr>
          <w:p w14:paraId="4BBFDD2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461</w:t>
            </w:r>
          </w:p>
        </w:tc>
        <w:tc>
          <w:tcPr>
            <w:tcW w:w="1005" w:type="dxa"/>
            <w:tcBorders>
              <w:top w:val="nil"/>
              <w:left w:val="nil"/>
              <w:bottom w:val="single" w:sz="3" w:space="0" w:color="auto"/>
              <w:right w:val="single" w:sz="3" w:space="0" w:color="auto"/>
            </w:tcBorders>
            <w:shd w:val="clear" w:color="auto" w:fill="auto"/>
            <w:noWrap/>
            <w:vAlign w:val="bottom"/>
            <w:hideMark/>
          </w:tcPr>
          <w:p w14:paraId="1A93736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4,94    </w:t>
            </w:r>
          </w:p>
        </w:tc>
        <w:tc>
          <w:tcPr>
            <w:tcW w:w="303" w:type="dxa"/>
            <w:tcBorders>
              <w:top w:val="nil"/>
              <w:left w:val="nil"/>
              <w:bottom w:val="single" w:sz="3" w:space="0" w:color="auto"/>
              <w:right w:val="nil"/>
            </w:tcBorders>
          </w:tcPr>
          <w:p w14:paraId="25BE777B"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6FA6D5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494</w:t>
            </w:r>
          </w:p>
        </w:tc>
      </w:tr>
      <w:tr w:rsidR="00A37960" w:rsidRPr="00307D49" w14:paraId="4FA5B075"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12F4F7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4,28    </w:t>
            </w:r>
          </w:p>
        </w:tc>
        <w:tc>
          <w:tcPr>
            <w:tcW w:w="937" w:type="dxa"/>
            <w:tcBorders>
              <w:top w:val="nil"/>
              <w:left w:val="nil"/>
              <w:bottom w:val="single" w:sz="3" w:space="0" w:color="auto"/>
              <w:right w:val="single" w:sz="3" w:space="0" w:color="auto"/>
            </w:tcBorders>
            <w:shd w:val="clear" w:color="auto" w:fill="auto"/>
            <w:noWrap/>
            <w:vAlign w:val="bottom"/>
            <w:hideMark/>
          </w:tcPr>
          <w:p w14:paraId="5F07C13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428</w:t>
            </w:r>
          </w:p>
        </w:tc>
        <w:tc>
          <w:tcPr>
            <w:tcW w:w="1005" w:type="dxa"/>
            <w:tcBorders>
              <w:top w:val="nil"/>
              <w:left w:val="nil"/>
              <w:bottom w:val="single" w:sz="3" w:space="0" w:color="auto"/>
              <w:right w:val="single" w:sz="3" w:space="0" w:color="auto"/>
            </w:tcBorders>
            <w:shd w:val="clear" w:color="auto" w:fill="auto"/>
            <w:noWrap/>
            <w:vAlign w:val="bottom"/>
            <w:hideMark/>
          </w:tcPr>
          <w:p w14:paraId="478B93E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4,62    </w:t>
            </w:r>
          </w:p>
        </w:tc>
        <w:tc>
          <w:tcPr>
            <w:tcW w:w="936" w:type="dxa"/>
            <w:tcBorders>
              <w:top w:val="nil"/>
              <w:left w:val="nil"/>
              <w:bottom w:val="single" w:sz="3" w:space="0" w:color="auto"/>
              <w:right w:val="single" w:sz="3" w:space="0" w:color="auto"/>
            </w:tcBorders>
            <w:shd w:val="clear" w:color="auto" w:fill="auto"/>
            <w:noWrap/>
            <w:vAlign w:val="bottom"/>
            <w:hideMark/>
          </w:tcPr>
          <w:p w14:paraId="50B4C3C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462</w:t>
            </w:r>
          </w:p>
        </w:tc>
        <w:tc>
          <w:tcPr>
            <w:tcW w:w="1005" w:type="dxa"/>
            <w:tcBorders>
              <w:top w:val="nil"/>
              <w:left w:val="nil"/>
              <w:bottom w:val="single" w:sz="3" w:space="0" w:color="auto"/>
              <w:right w:val="single" w:sz="3" w:space="0" w:color="auto"/>
            </w:tcBorders>
            <w:shd w:val="clear" w:color="auto" w:fill="auto"/>
            <w:noWrap/>
            <w:vAlign w:val="bottom"/>
            <w:hideMark/>
          </w:tcPr>
          <w:p w14:paraId="41C6929D"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4,95    </w:t>
            </w:r>
          </w:p>
        </w:tc>
        <w:tc>
          <w:tcPr>
            <w:tcW w:w="303" w:type="dxa"/>
            <w:tcBorders>
              <w:top w:val="nil"/>
              <w:left w:val="nil"/>
              <w:bottom w:val="single" w:sz="3" w:space="0" w:color="auto"/>
              <w:right w:val="nil"/>
            </w:tcBorders>
          </w:tcPr>
          <w:p w14:paraId="79F36028"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8BCD78B"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495</w:t>
            </w:r>
          </w:p>
        </w:tc>
      </w:tr>
      <w:tr w:rsidR="00A37960" w:rsidRPr="00307D49" w14:paraId="379AEEA2"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26F64D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4,29    </w:t>
            </w:r>
          </w:p>
        </w:tc>
        <w:tc>
          <w:tcPr>
            <w:tcW w:w="937" w:type="dxa"/>
            <w:tcBorders>
              <w:top w:val="nil"/>
              <w:left w:val="nil"/>
              <w:bottom w:val="single" w:sz="3" w:space="0" w:color="auto"/>
              <w:right w:val="single" w:sz="3" w:space="0" w:color="auto"/>
            </w:tcBorders>
            <w:shd w:val="clear" w:color="auto" w:fill="auto"/>
            <w:noWrap/>
            <w:vAlign w:val="bottom"/>
            <w:hideMark/>
          </w:tcPr>
          <w:p w14:paraId="267CCBB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429</w:t>
            </w:r>
          </w:p>
        </w:tc>
        <w:tc>
          <w:tcPr>
            <w:tcW w:w="1005" w:type="dxa"/>
            <w:tcBorders>
              <w:top w:val="nil"/>
              <w:left w:val="nil"/>
              <w:bottom w:val="single" w:sz="3" w:space="0" w:color="auto"/>
              <w:right w:val="single" w:sz="3" w:space="0" w:color="auto"/>
            </w:tcBorders>
            <w:shd w:val="clear" w:color="auto" w:fill="auto"/>
            <w:noWrap/>
            <w:vAlign w:val="bottom"/>
            <w:hideMark/>
          </w:tcPr>
          <w:p w14:paraId="1C9F56F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4,63    </w:t>
            </w:r>
          </w:p>
        </w:tc>
        <w:tc>
          <w:tcPr>
            <w:tcW w:w="936" w:type="dxa"/>
            <w:tcBorders>
              <w:top w:val="nil"/>
              <w:left w:val="nil"/>
              <w:bottom w:val="single" w:sz="3" w:space="0" w:color="auto"/>
              <w:right w:val="single" w:sz="3" w:space="0" w:color="auto"/>
            </w:tcBorders>
            <w:shd w:val="clear" w:color="auto" w:fill="auto"/>
            <w:noWrap/>
            <w:vAlign w:val="bottom"/>
            <w:hideMark/>
          </w:tcPr>
          <w:p w14:paraId="27D7F967"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463</w:t>
            </w:r>
          </w:p>
        </w:tc>
        <w:tc>
          <w:tcPr>
            <w:tcW w:w="1005" w:type="dxa"/>
            <w:tcBorders>
              <w:top w:val="nil"/>
              <w:left w:val="nil"/>
              <w:bottom w:val="single" w:sz="3" w:space="0" w:color="auto"/>
              <w:right w:val="single" w:sz="3" w:space="0" w:color="auto"/>
            </w:tcBorders>
            <w:shd w:val="clear" w:color="auto" w:fill="auto"/>
            <w:noWrap/>
            <w:vAlign w:val="bottom"/>
            <w:hideMark/>
          </w:tcPr>
          <w:p w14:paraId="2387BCB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4,96    </w:t>
            </w:r>
          </w:p>
        </w:tc>
        <w:tc>
          <w:tcPr>
            <w:tcW w:w="303" w:type="dxa"/>
            <w:tcBorders>
              <w:top w:val="nil"/>
              <w:left w:val="nil"/>
              <w:bottom w:val="single" w:sz="3" w:space="0" w:color="auto"/>
              <w:right w:val="nil"/>
            </w:tcBorders>
          </w:tcPr>
          <w:p w14:paraId="295E5E5E"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456F8F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496</w:t>
            </w:r>
          </w:p>
        </w:tc>
      </w:tr>
      <w:tr w:rsidR="00A37960" w:rsidRPr="00307D49" w14:paraId="310E0D19"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DC185D5"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4,30    </w:t>
            </w:r>
          </w:p>
        </w:tc>
        <w:tc>
          <w:tcPr>
            <w:tcW w:w="937" w:type="dxa"/>
            <w:tcBorders>
              <w:top w:val="nil"/>
              <w:left w:val="nil"/>
              <w:bottom w:val="single" w:sz="3" w:space="0" w:color="auto"/>
              <w:right w:val="single" w:sz="3" w:space="0" w:color="auto"/>
            </w:tcBorders>
            <w:shd w:val="clear" w:color="auto" w:fill="auto"/>
            <w:noWrap/>
            <w:vAlign w:val="bottom"/>
            <w:hideMark/>
          </w:tcPr>
          <w:p w14:paraId="1438131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430</w:t>
            </w:r>
          </w:p>
        </w:tc>
        <w:tc>
          <w:tcPr>
            <w:tcW w:w="1005" w:type="dxa"/>
            <w:tcBorders>
              <w:top w:val="nil"/>
              <w:left w:val="nil"/>
              <w:bottom w:val="single" w:sz="3" w:space="0" w:color="auto"/>
              <w:right w:val="single" w:sz="3" w:space="0" w:color="auto"/>
            </w:tcBorders>
            <w:shd w:val="clear" w:color="auto" w:fill="auto"/>
            <w:noWrap/>
            <w:vAlign w:val="bottom"/>
            <w:hideMark/>
          </w:tcPr>
          <w:p w14:paraId="4640797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4,64    </w:t>
            </w:r>
          </w:p>
        </w:tc>
        <w:tc>
          <w:tcPr>
            <w:tcW w:w="936" w:type="dxa"/>
            <w:tcBorders>
              <w:top w:val="nil"/>
              <w:left w:val="nil"/>
              <w:bottom w:val="single" w:sz="3" w:space="0" w:color="auto"/>
              <w:right w:val="single" w:sz="3" w:space="0" w:color="auto"/>
            </w:tcBorders>
            <w:shd w:val="clear" w:color="auto" w:fill="auto"/>
            <w:noWrap/>
            <w:vAlign w:val="bottom"/>
            <w:hideMark/>
          </w:tcPr>
          <w:p w14:paraId="327FF77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464</w:t>
            </w:r>
          </w:p>
        </w:tc>
        <w:tc>
          <w:tcPr>
            <w:tcW w:w="1005" w:type="dxa"/>
            <w:tcBorders>
              <w:top w:val="nil"/>
              <w:left w:val="nil"/>
              <w:bottom w:val="single" w:sz="3" w:space="0" w:color="auto"/>
              <w:right w:val="single" w:sz="3" w:space="0" w:color="auto"/>
            </w:tcBorders>
            <w:shd w:val="clear" w:color="auto" w:fill="auto"/>
            <w:noWrap/>
            <w:vAlign w:val="bottom"/>
            <w:hideMark/>
          </w:tcPr>
          <w:p w14:paraId="7244422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4,97    </w:t>
            </w:r>
          </w:p>
        </w:tc>
        <w:tc>
          <w:tcPr>
            <w:tcW w:w="303" w:type="dxa"/>
            <w:tcBorders>
              <w:top w:val="nil"/>
              <w:left w:val="nil"/>
              <w:bottom w:val="single" w:sz="3" w:space="0" w:color="auto"/>
              <w:right w:val="nil"/>
            </w:tcBorders>
          </w:tcPr>
          <w:p w14:paraId="3FABA4EB"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36E2ACDB"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497</w:t>
            </w:r>
          </w:p>
        </w:tc>
      </w:tr>
      <w:tr w:rsidR="00A37960" w:rsidRPr="00307D49" w14:paraId="2DB5A299"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0319532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4,31    </w:t>
            </w:r>
          </w:p>
        </w:tc>
        <w:tc>
          <w:tcPr>
            <w:tcW w:w="937" w:type="dxa"/>
            <w:tcBorders>
              <w:top w:val="nil"/>
              <w:left w:val="nil"/>
              <w:bottom w:val="single" w:sz="3" w:space="0" w:color="auto"/>
              <w:right w:val="single" w:sz="3" w:space="0" w:color="auto"/>
            </w:tcBorders>
            <w:shd w:val="clear" w:color="auto" w:fill="auto"/>
            <w:noWrap/>
            <w:vAlign w:val="bottom"/>
            <w:hideMark/>
          </w:tcPr>
          <w:p w14:paraId="7D969A5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431</w:t>
            </w:r>
          </w:p>
        </w:tc>
        <w:tc>
          <w:tcPr>
            <w:tcW w:w="1005" w:type="dxa"/>
            <w:tcBorders>
              <w:top w:val="nil"/>
              <w:left w:val="nil"/>
              <w:bottom w:val="single" w:sz="3" w:space="0" w:color="auto"/>
              <w:right w:val="single" w:sz="3" w:space="0" w:color="auto"/>
            </w:tcBorders>
            <w:shd w:val="clear" w:color="auto" w:fill="auto"/>
            <w:noWrap/>
            <w:vAlign w:val="bottom"/>
            <w:hideMark/>
          </w:tcPr>
          <w:p w14:paraId="15ABB96D"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4,65    </w:t>
            </w:r>
          </w:p>
        </w:tc>
        <w:tc>
          <w:tcPr>
            <w:tcW w:w="936" w:type="dxa"/>
            <w:tcBorders>
              <w:top w:val="nil"/>
              <w:left w:val="nil"/>
              <w:bottom w:val="single" w:sz="3" w:space="0" w:color="auto"/>
              <w:right w:val="single" w:sz="3" w:space="0" w:color="auto"/>
            </w:tcBorders>
            <w:shd w:val="clear" w:color="auto" w:fill="auto"/>
            <w:noWrap/>
            <w:vAlign w:val="bottom"/>
            <w:hideMark/>
          </w:tcPr>
          <w:p w14:paraId="77F54F74"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465</w:t>
            </w:r>
          </w:p>
        </w:tc>
        <w:tc>
          <w:tcPr>
            <w:tcW w:w="1005" w:type="dxa"/>
            <w:tcBorders>
              <w:top w:val="nil"/>
              <w:left w:val="nil"/>
              <w:bottom w:val="single" w:sz="3" w:space="0" w:color="auto"/>
              <w:right w:val="single" w:sz="3" w:space="0" w:color="auto"/>
            </w:tcBorders>
            <w:shd w:val="clear" w:color="auto" w:fill="auto"/>
            <w:noWrap/>
            <w:vAlign w:val="bottom"/>
            <w:hideMark/>
          </w:tcPr>
          <w:p w14:paraId="18F61293"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4,98    </w:t>
            </w:r>
          </w:p>
        </w:tc>
        <w:tc>
          <w:tcPr>
            <w:tcW w:w="303" w:type="dxa"/>
            <w:tcBorders>
              <w:top w:val="nil"/>
              <w:left w:val="nil"/>
              <w:bottom w:val="single" w:sz="3" w:space="0" w:color="auto"/>
              <w:right w:val="nil"/>
            </w:tcBorders>
          </w:tcPr>
          <w:p w14:paraId="33334794"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514DB8C1"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498</w:t>
            </w:r>
          </w:p>
        </w:tc>
      </w:tr>
      <w:tr w:rsidR="00A37960" w:rsidRPr="00307D49" w14:paraId="46DCA258" w14:textId="77777777"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C2BA34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4,32    </w:t>
            </w:r>
          </w:p>
        </w:tc>
        <w:tc>
          <w:tcPr>
            <w:tcW w:w="937" w:type="dxa"/>
            <w:tcBorders>
              <w:top w:val="nil"/>
              <w:left w:val="nil"/>
              <w:bottom w:val="single" w:sz="3" w:space="0" w:color="auto"/>
              <w:right w:val="single" w:sz="3" w:space="0" w:color="auto"/>
            </w:tcBorders>
            <w:shd w:val="clear" w:color="auto" w:fill="auto"/>
            <w:noWrap/>
            <w:vAlign w:val="bottom"/>
            <w:hideMark/>
          </w:tcPr>
          <w:p w14:paraId="21245AA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432</w:t>
            </w:r>
          </w:p>
        </w:tc>
        <w:tc>
          <w:tcPr>
            <w:tcW w:w="1005" w:type="dxa"/>
            <w:tcBorders>
              <w:top w:val="nil"/>
              <w:left w:val="nil"/>
              <w:bottom w:val="single" w:sz="3" w:space="0" w:color="auto"/>
              <w:right w:val="single" w:sz="3" w:space="0" w:color="auto"/>
            </w:tcBorders>
            <w:shd w:val="clear" w:color="auto" w:fill="auto"/>
            <w:noWrap/>
            <w:vAlign w:val="bottom"/>
            <w:hideMark/>
          </w:tcPr>
          <w:p w14:paraId="0AB75DF1"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4,66    </w:t>
            </w:r>
          </w:p>
        </w:tc>
        <w:tc>
          <w:tcPr>
            <w:tcW w:w="936" w:type="dxa"/>
            <w:tcBorders>
              <w:top w:val="nil"/>
              <w:left w:val="nil"/>
              <w:bottom w:val="single" w:sz="3" w:space="0" w:color="auto"/>
              <w:right w:val="single" w:sz="3" w:space="0" w:color="auto"/>
            </w:tcBorders>
            <w:shd w:val="clear" w:color="auto" w:fill="auto"/>
            <w:noWrap/>
            <w:vAlign w:val="bottom"/>
            <w:hideMark/>
          </w:tcPr>
          <w:p w14:paraId="379B97C8"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466</w:t>
            </w:r>
          </w:p>
        </w:tc>
        <w:tc>
          <w:tcPr>
            <w:tcW w:w="1005" w:type="dxa"/>
            <w:tcBorders>
              <w:top w:val="nil"/>
              <w:left w:val="nil"/>
              <w:bottom w:val="single" w:sz="3" w:space="0" w:color="auto"/>
              <w:right w:val="single" w:sz="3" w:space="0" w:color="auto"/>
            </w:tcBorders>
            <w:shd w:val="clear" w:color="auto" w:fill="auto"/>
            <w:noWrap/>
            <w:vAlign w:val="bottom"/>
            <w:hideMark/>
          </w:tcPr>
          <w:p w14:paraId="671A941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4,99    </w:t>
            </w:r>
          </w:p>
        </w:tc>
        <w:tc>
          <w:tcPr>
            <w:tcW w:w="303" w:type="dxa"/>
            <w:tcBorders>
              <w:top w:val="nil"/>
              <w:left w:val="nil"/>
              <w:bottom w:val="single" w:sz="3" w:space="0" w:color="auto"/>
              <w:right w:val="nil"/>
            </w:tcBorders>
          </w:tcPr>
          <w:p w14:paraId="01B03EA7"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1604FA7"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499</w:t>
            </w:r>
          </w:p>
        </w:tc>
      </w:tr>
    </w:tbl>
    <w:p w14:paraId="194CF14C" w14:textId="77777777" w:rsidR="00A37960" w:rsidRPr="00307D49" w:rsidRDefault="00A37960" w:rsidP="00A37960">
      <w:pPr>
        <w:tabs>
          <w:tab w:val="left" w:pos="810"/>
          <w:tab w:val="center" w:pos="5113"/>
        </w:tabs>
        <w:ind w:left="504" w:right="0" w:firstLine="0"/>
        <w:jc w:val="left"/>
        <w:rPr>
          <w:rFonts w:ascii="Arial" w:hAnsi="Arial" w:cs="Arial"/>
          <w:color w:val="auto"/>
          <w:sz w:val="18"/>
          <w:szCs w:val="18"/>
        </w:rPr>
      </w:pPr>
    </w:p>
    <w:p w14:paraId="37D1B698"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Jeżeli na liście rankingowej znajdą się osoby o tej samej punktacji uzyskanej w ramach tylko</w:t>
      </w:r>
      <w:r w:rsidR="0084288A" w:rsidRPr="00307D49">
        <w:rPr>
          <w:rFonts w:ascii="Arial" w:hAnsi="Arial" w:cs="Arial"/>
          <w:color w:val="auto"/>
          <w:sz w:val="18"/>
          <w:szCs w:val="18"/>
        </w:rPr>
        <w:t xml:space="preserve"> </w:t>
      </w:r>
      <w:r w:rsidRPr="00307D49">
        <w:rPr>
          <w:rFonts w:ascii="Arial" w:hAnsi="Arial" w:cs="Arial"/>
          <w:color w:val="auto"/>
          <w:sz w:val="18"/>
          <w:szCs w:val="18"/>
        </w:rPr>
        <w:t>jednej i tej samej kategorii osiągnięć naukowych, artystycznych lub wysokich wyników</w:t>
      </w:r>
      <w:r w:rsidR="0084288A" w:rsidRPr="00307D49">
        <w:rPr>
          <w:rFonts w:ascii="Arial" w:hAnsi="Arial" w:cs="Arial"/>
          <w:color w:val="auto"/>
          <w:sz w:val="18"/>
          <w:szCs w:val="18"/>
        </w:rPr>
        <w:t xml:space="preserve"> </w:t>
      </w:r>
      <w:r w:rsidRPr="00307D49">
        <w:rPr>
          <w:rFonts w:ascii="Arial" w:hAnsi="Arial" w:cs="Arial"/>
          <w:color w:val="auto"/>
          <w:sz w:val="18"/>
          <w:szCs w:val="18"/>
        </w:rPr>
        <w:t>sportowych we współzawodnictwie co najmniej na poziomie krajowym, to dodatkowym</w:t>
      </w:r>
      <w:r w:rsidR="0084288A" w:rsidRPr="00307D49">
        <w:rPr>
          <w:rFonts w:ascii="Arial" w:hAnsi="Arial" w:cs="Arial"/>
          <w:color w:val="auto"/>
          <w:sz w:val="18"/>
          <w:szCs w:val="18"/>
        </w:rPr>
        <w:t xml:space="preserve"> </w:t>
      </w:r>
      <w:r w:rsidRPr="00307D49">
        <w:rPr>
          <w:rFonts w:ascii="Arial" w:hAnsi="Arial" w:cs="Arial"/>
          <w:color w:val="auto"/>
          <w:sz w:val="18"/>
          <w:szCs w:val="18"/>
        </w:rPr>
        <w:t>kryterium decydującym o kolejności w rankingu jest średnia ocen za poprzedni rok studiów.</w:t>
      </w:r>
    </w:p>
    <w:p w14:paraId="0356B1B9"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wniosku o przyznanie stypendium rektora studenci studiów pierwszego stopnia II roku i wyżej oraz studenci studiów drugiego stopnia mają obowiązek dołączyć kserokopie</w:t>
      </w:r>
      <w:r w:rsidR="0084288A" w:rsidRPr="00307D49">
        <w:rPr>
          <w:rFonts w:ascii="Arial" w:hAnsi="Arial" w:cs="Arial"/>
          <w:color w:val="auto"/>
          <w:sz w:val="18"/>
          <w:szCs w:val="18"/>
        </w:rPr>
        <w:t xml:space="preserve"> </w:t>
      </w:r>
      <w:r w:rsidRPr="00307D49">
        <w:rPr>
          <w:rFonts w:ascii="Arial" w:hAnsi="Arial" w:cs="Arial"/>
          <w:color w:val="auto"/>
          <w:sz w:val="18"/>
          <w:szCs w:val="18"/>
        </w:rPr>
        <w:t>zaświadczeń i dyplomów dokumentujących osiągnięcia uzyskane w poprzednim roku</w:t>
      </w:r>
      <w:r w:rsidR="0084288A" w:rsidRPr="00307D49">
        <w:rPr>
          <w:rFonts w:ascii="Arial" w:hAnsi="Arial" w:cs="Arial"/>
          <w:color w:val="auto"/>
          <w:sz w:val="18"/>
          <w:szCs w:val="18"/>
        </w:rPr>
        <w:t xml:space="preserve"> </w:t>
      </w:r>
      <w:r w:rsidRPr="00307D49">
        <w:rPr>
          <w:rFonts w:ascii="Arial" w:hAnsi="Arial" w:cs="Arial"/>
          <w:color w:val="auto"/>
          <w:sz w:val="18"/>
          <w:szCs w:val="18"/>
        </w:rPr>
        <w:t>akademickim (w zależności od rodzaju przedstawionych osiągnięć), w przypadku wolontariatu</w:t>
      </w:r>
      <w:r w:rsidR="0084288A" w:rsidRPr="00307D49">
        <w:rPr>
          <w:rFonts w:ascii="Arial" w:hAnsi="Arial" w:cs="Arial"/>
          <w:color w:val="auto"/>
          <w:sz w:val="18"/>
          <w:szCs w:val="18"/>
        </w:rPr>
        <w:t xml:space="preserve"> </w:t>
      </w:r>
      <w:r w:rsidRPr="00307D49">
        <w:rPr>
          <w:rFonts w:ascii="Arial" w:hAnsi="Arial" w:cs="Arial"/>
          <w:color w:val="auto"/>
          <w:sz w:val="18"/>
          <w:szCs w:val="18"/>
        </w:rPr>
        <w:t>konieczne jest dostarczenie kopii porozumienia lub umowy o wolontariacie</w:t>
      </w:r>
      <w:r w:rsidR="0084288A" w:rsidRPr="00307D49">
        <w:rPr>
          <w:rFonts w:ascii="Arial" w:hAnsi="Arial" w:cs="Arial"/>
          <w:color w:val="auto"/>
          <w:sz w:val="18"/>
          <w:szCs w:val="18"/>
        </w:rPr>
        <w:t>.</w:t>
      </w:r>
    </w:p>
    <w:p w14:paraId="2FECCB24" w14:textId="77777777" w:rsidR="0084288A"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wniosku o przyznanie stypendium rektora studenci I roku studiów pierwszego stopnia mają</w:t>
      </w:r>
      <w:r w:rsidR="0084288A" w:rsidRPr="00307D49">
        <w:rPr>
          <w:rFonts w:ascii="Arial" w:hAnsi="Arial" w:cs="Arial"/>
          <w:color w:val="auto"/>
          <w:sz w:val="18"/>
          <w:szCs w:val="18"/>
        </w:rPr>
        <w:t xml:space="preserve"> </w:t>
      </w:r>
      <w:r w:rsidRPr="00307D49">
        <w:rPr>
          <w:rFonts w:ascii="Arial" w:hAnsi="Arial" w:cs="Arial"/>
          <w:color w:val="auto"/>
          <w:sz w:val="18"/>
          <w:szCs w:val="18"/>
        </w:rPr>
        <w:t>obowiązek dołączyć kserokopie:</w:t>
      </w:r>
    </w:p>
    <w:p w14:paraId="2A3A021D" w14:textId="77777777"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świadectwa dojrzałości,</w:t>
      </w:r>
    </w:p>
    <w:p w14:paraId="0E6FEACE" w14:textId="77777777"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zaświadczenie o studiowaniu,</w:t>
      </w:r>
    </w:p>
    <w:p w14:paraId="768F9342" w14:textId="77777777"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zaświadczeń, dokumentów lub dyplomów dokumentujących osiągnięcia.</w:t>
      </w:r>
    </w:p>
    <w:p w14:paraId="7D11548B" w14:textId="77777777" w:rsidR="00070CAD" w:rsidRPr="00307D49" w:rsidRDefault="00070CAD" w:rsidP="00DA6272">
      <w:pPr>
        <w:tabs>
          <w:tab w:val="left" w:pos="810"/>
          <w:tab w:val="left" w:pos="4536"/>
          <w:tab w:val="left" w:pos="4820"/>
          <w:tab w:val="center" w:pos="5113"/>
        </w:tabs>
        <w:ind w:left="0" w:right="0" w:firstLine="0"/>
        <w:rPr>
          <w:rFonts w:ascii="Arial" w:hAnsi="Arial" w:cs="Arial"/>
          <w:b/>
          <w:color w:val="auto"/>
          <w:sz w:val="18"/>
          <w:szCs w:val="18"/>
        </w:rPr>
      </w:pPr>
    </w:p>
    <w:p w14:paraId="1CE54538"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229D3E67" w14:textId="77777777" w:rsidR="00A37960" w:rsidRPr="00307D49" w:rsidRDefault="00A37960" w:rsidP="00DA6272">
      <w:pPr>
        <w:tabs>
          <w:tab w:val="left" w:pos="810"/>
          <w:tab w:val="left" w:pos="4536"/>
          <w:tab w:val="left" w:pos="482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lastRenderedPageBreak/>
        <w:t>§ 23</w:t>
      </w:r>
    </w:p>
    <w:p w14:paraId="056FACB8"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Stypendium rektora może otrzymać student, który zajmuje odpowiednią pozycję na liście rankingowej oraz spełnia warunki określone w § 21.</w:t>
      </w:r>
    </w:p>
    <w:p w14:paraId="2841C445"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 xml:space="preserve">Listy rankingowe ustala się dla poszczególnych kierunków, odrębnie dla każdego poziomu </w:t>
      </w:r>
      <w:r w:rsidR="0084288A" w:rsidRPr="00307D49">
        <w:rPr>
          <w:rFonts w:ascii="Arial" w:hAnsi="Arial" w:cs="Arial"/>
          <w:color w:val="auto"/>
          <w:sz w:val="18"/>
          <w:szCs w:val="18"/>
        </w:rPr>
        <w:t>studiów.</w:t>
      </w:r>
    </w:p>
    <w:p w14:paraId="7E135218"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Ustalając liczbę 10% studentów danego kierunku, za 100% studentów danego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przyjmuje się liczbę studentów według stanu na dzień:</w:t>
      </w:r>
      <w:r w:rsidR="0084288A" w:rsidRPr="00307D49">
        <w:rPr>
          <w:rFonts w:ascii="Arial" w:hAnsi="Arial" w:cs="Arial"/>
          <w:color w:val="auto"/>
          <w:sz w:val="18"/>
          <w:szCs w:val="18"/>
        </w:rPr>
        <w:t xml:space="preserve"> </w:t>
      </w:r>
      <w:r w:rsidR="0084288A" w:rsidRPr="00307D49">
        <w:rPr>
          <w:rFonts w:ascii="Arial" w:hAnsi="Arial" w:cs="Arial"/>
          <w:b/>
          <w:color w:val="auto"/>
          <w:sz w:val="18"/>
          <w:szCs w:val="18"/>
        </w:rPr>
        <w:t>31 października.</w:t>
      </w:r>
    </w:p>
    <w:p w14:paraId="46416A6A"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przypadku, gdy 10% studentów danego kierunku stanowi liczba niecałkowita stosuje się</w:t>
      </w:r>
      <w:r w:rsidR="0084288A" w:rsidRPr="00307D49">
        <w:rPr>
          <w:rFonts w:ascii="Arial" w:hAnsi="Arial" w:cs="Arial"/>
          <w:color w:val="auto"/>
          <w:sz w:val="18"/>
          <w:szCs w:val="18"/>
        </w:rPr>
        <w:t xml:space="preserve"> </w:t>
      </w:r>
      <w:r w:rsidRPr="00307D49">
        <w:rPr>
          <w:rFonts w:ascii="Arial" w:hAnsi="Arial" w:cs="Arial"/>
          <w:color w:val="auto"/>
          <w:sz w:val="18"/>
          <w:szCs w:val="18"/>
        </w:rPr>
        <w:t>zaokrąglenie w dół do liczby całkowitej.</w:t>
      </w:r>
    </w:p>
    <w:p w14:paraId="569C3C8C"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Jeżeli po ustaleniu liczby 10% studentów danego kierunku na liście rankingowej studentów</w:t>
      </w:r>
      <w:r w:rsidR="0084288A" w:rsidRPr="00307D49">
        <w:rPr>
          <w:rFonts w:ascii="Arial" w:hAnsi="Arial" w:cs="Arial"/>
          <w:color w:val="auto"/>
          <w:sz w:val="18"/>
          <w:szCs w:val="18"/>
        </w:rPr>
        <w:t xml:space="preserve"> </w:t>
      </w:r>
      <w:r w:rsidRPr="00307D49">
        <w:rPr>
          <w:rFonts w:ascii="Arial" w:hAnsi="Arial" w:cs="Arial"/>
          <w:color w:val="auto"/>
          <w:sz w:val="18"/>
          <w:szCs w:val="18"/>
        </w:rPr>
        <w:t>danego kierunku znajdzie się grupa wnioskodawców z taką samą liczbą punktów, która</w:t>
      </w:r>
      <w:r w:rsidR="0084288A" w:rsidRPr="00307D49">
        <w:rPr>
          <w:rFonts w:ascii="Arial" w:hAnsi="Arial" w:cs="Arial"/>
          <w:color w:val="auto"/>
          <w:sz w:val="18"/>
          <w:szCs w:val="18"/>
        </w:rPr>
        <w:t xml:space="preserve"> </w:t>
      </w:r>
      <w:r w:rsidRPr="00307D49">
        <w:rPr>
          <w:rFonts w:ascii="Arial" w:hAnsi="Arial" w:cs="Arial"/>
          <w:color w:val="auto"/>
          <w:sz w:val="18"/>
          <w:szCs w:val="18"/>
        </w:rPr>
        <w:t>spowodowałoby przekroczenie limitu, o którym mowa w § 22 ust. 2, żadna z tych osób nie jest</w:t>
      </w:r>
      <w:r w:rsidR="0084288A" w:rsidRPr="00307D49">
        <w:rPr>
          <w:rFonts w:ascii="Arial" w:hAnsi="Arial" w:cs="Arial"/>
          <w:color w:val="auto"/>
          <w:sz w:val="18"/>
          <w:szCs w:val="18"/>
        </w:rPr>
        <w:t xml:space="preserve"> </w:t>
      </w:r>
      <w:r w:rsidRPr="00307D49">
        <w:rPr>
          <w:rFonts w:ascii="Arial" w:hAnsi="Arial" w:cs="Arial"/>
          <w:color w:val="auto"/>
          <w:sz w:val="18"/>
          <w:szCs w:val="18"/>
        </w:rPr>
        <w:t>uprawniona do otrzymania świadczenia.</w:t>
      </w:r>
    </w:p>
    <w:p w14:paraId="42CBB11C" w14:textId="77777777" w:rsidR="00070CAD"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przypadku niewykorzystania wszystkich miejsc w granicach 10% studentów danego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można dokonać przesunięć pomiędzy poziomami studiów w ramach tego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z zastrzeżeniem, że liczba przyznanych stypendiów rektora nie może przekroczyć liczby 10%</w:t>
      </w:r>
      <w:r w:rsidR="0084288A" w:rsidRPr="00307D49">
        <w:rPr>
          <w:rFonts w:ascii="Arial" w:hAnsi="Arial" w:cs="Arial"/>
          <w:color w:val="auto"/>
          <w:sz w:val="18"/>
          <w:szCs w:val="18"/>
        </w:rPr>
        <w:t xml:space="preserve"> </w:t>
      </w:r>
      <w:r w:rsidRPr="00307D49">
        <w:rPr>
          <w:rFonts w:ascii="Arial" w:hAnsi="Arial" w:cs="Arial"/>
          <w:color w:val="auto"/>
          <w:sz w:val="18"/>
          <w:szCs w:val="18"/>
        </w:rPr>
        <w:t xml:space="preserve">studentów tego kierunku. </w:t>
      </w:r>
    </w:p>
    <w:p w14:paraId="1B564861" w14:textId="77777777" w:rsidR="00070CAD" w:rsidRPr="00307D49" w:rsidRDefault="00070CAD" w:rsidP="00070CAD">
      <w:pPr>
        <w:tabs>
          <w:tab w:val="left" w:pos="810"/>
          <w:tab w:val="center" w:pos="5113"/>
        </w:tabs>
        <w:ind w:left="77" w:right="0" w:firstLine="0"/>
        <w:jc w:val="center"/>
        <w:rPr>
          <w:rFonts w:ascii="Arial" w:hAnsi="Arial" w:cs="Arial"/>
          <w:b/>
          <w:color w:val="auto"/>
          <w:sz w:val="18"/>
          <w:szCs w:val="18"/>
        </w:rPr>
      </w:pPr>
    </w:p>
    <w:p w14:paraId="58237679" w14:textId="77777777" w:rsidR="004F6CC1" w:rsidRPr="00307D49" w:rsidRDefault="004F6CC1" w:rsidP="00070CAD">
      <w:pPr>
        <w:tabs>
          <w:tab w:val="left" w:pos="810"/>
          <w:tab w:val="center" w:pos="5113"/>
        </w:tabs>
        <w:ind w:left="77" w:right="0" w:firstLine="0"/>
        <w:jc w:val="center"/>
        <w:rPr>
          <w:rFonts w:ascii="Arial" w:hAnsi="Arial" w:cs="Arial"/>
          <w:b/>
          <w:color w:val="auto"/>
          <w:sz w:val="18"/>
          <w:szCs w:val="18"/>
        </w:rPr>
      </w:pPr>
    </w:p>
    <w:p w14:paraId="6384D380" w14:textId="77777777" w:rsidR="00A37960" w:rsidRPr="00307D49" w:rsidRDefault="00A37960" w:rsidP="00070CAD">
      <w:pPr>
        <w:tabs>
          <w:tab w:val="left" w:pos="810"/>
          <w:tab w:val="center" w:pos="5113"/>
        </w:tabs>
        <w:ind w:left="77" w:right="0" w:firstLine="0"/>
        <w:jc w:val="center"/>
        <w:rPr>
          <w:rFonts w:ascii="Arial" w:hAnsi="Arial" w:cs="Arial"/>
          <w:color w:val="auto"/>
          <w:sz w:val="20"/>
          <w:szCs w:val="20"/>
        </w:rPr>
      </w:pPr>
      <w:r w:rsidRPr="00307D49">
        <w:rPr>
          <w:rFonts w:ascii="Arial" w:hAnsi="Arial" w:cs="Arial"/>
          <w:b/>
          <w:color w:val="auto"/>
          <w:sz w:val="20"/>
          <w:szCs w:val="20"/>
        </w:rPr>
        <w:t>VI. Z</w:t>
      </w:r>
      <w:r w:rsidR="000F1BBE" w:rsidRPr="00307D49">
        <w:rPr>
          <w:rFonts w:ascii="Arial" w:hAnsi="Arial" w:cs="Arial"/>
          <w:b/>
          <w:color w:val="auto"/>
          <w:sz w:val="20"/>
          <w:szCs w:val="20"/>
        </w:rPr>
        <w:t>apomoga</w:t>
      </w:r>
    </w:p>
    <w:p w14:paraId="79B2C3A4" w14:textId="77777777" w:rsidR="004F6CC1" w:rsidRPr="00307D49" w:rsidRDefault="004F6CC1" w:rsidP="00AE2C2F">
      <w:pPr>
        <w:tabs>
          <w:tab w:val="left" w:pos="810"/>
          <w:tab w:val="center" w:pos="5113"/>
        </w:tabs>
        <w:ind w:left="0" w:right="0" w:firstLine="0"/>
        <w:jc w:val="center"/>
        <w:rPr>
          <w:rFonts w:ascii="Arial" w:hAnsi="Arial" w:cs="Arial"/>
          <w:b/>
          <w:color w:val="auto"/>
          <w:sz w:val="18"/>
          <w:szCs w:val="18"/>
        </w:rPr>
      </w:pPr>
    </w:p>
    <w:p w14:paraId="5A086B3B" w14:textId="77777777" w:rsidR="00A37960" w:rsidRPr="00307D49" w:rsidRDefault="00A37960" w:rsidP="00070CAD">
      <w:pPr>
        <w:tabs>
          <w:tab w:val="left" w:pos="810"/>
          <w:tab w:val="left" w:pos="4678"/>
          <w:tab w:val="left" w:pos="482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24</w:t>
      </w:r>
    </w:p>
    <w:p w14:paraId="10068BA1"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Zapomogę może otrzymać student, który znalazł się przejściowo w trudnej sytuacji życiowej.</w:t>
      </w:r>
    </w:p>
    <w:p w14:paraId="6627671E"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 trudną sytuację życiową uważa się w szczególności: zdarzenie losowe, zdarzenie</w:t>
      </w:r>
      <w:r w:rsidR="00426D86" w:rsidRPr="00307D49">
        <w:rPr>
          <w:rFonts w:ascii="Arial" w:hAnsi="Arial" w:cs="Arial"/>
          <w:color w:val="auto"/>
          <w:sz w:val="18"/>
          <w:szCs w:val="18"/>
        </w:rPr>
        <w:t xml:space="preserve"> </w:t>
      </w:r>
      <w:r w:rsidR="00E23307" w:rsidRPr="00307D49">
        <w:rPr>
          <w:rFonts w:ascii="Arial" w:hAnsi="Arial" w:cs="Arial"/>
          <w:color w:val="auto"/>
          <w:sz w:val="18"/>
          <w:szCs w:val="18"/>
        </w:rPr>
        <w:t xml:space="preserve">nadzwyczajne i </w:t>
      </w:r>
      <w:r w:rsidRPr="00307D49">
        <w:rPr>
          <w:rFonts w:ascii="Arial" w:hAnsi="Arial" w:cs="Arial"/>
          <w:color w:val="auto"/>
          <w:sz w:val="18"/>
          <w:szCs w:val="18"/>
        </w:rPr>
        <w:t>nieprzewidywalne, np. kradzież, pożar, powódź, ciężka</w:t>
      </w:r>
      <w:r w:rsidR="00426D86" w:rsidRPr="00307D49">
        <w:rPr>
          <w:rFonts w:ascii="Arial" w:hAnsi="Arial" w:cs="Arial"/>
          <w:color w:val="auto"/>
          <w:sz w:val="18"/>
          <w:szCs w:val="18"/>
        </w:rPr>
        <w:t xml:space="preserve"> choroba studenta lub </w:t>
      </w:r>
      <w:r w:rsidRPr="00307D49">
        <w:rPr>
          <w:rFonts w:ascii="Arial" w:hAnsi="Arial" w:cs="Arial"/>
          <w:color w:val="auto"/>
          <w:sz w:val="18"/>
          <w:szCs w:val="18"/>
        </w:rPr>
        <w:t>najbliższych z jego rodziny powodująca wzrost kosztów związanych z leczeniem (zakup kosztownych leków, poniesione przez studenta lub jego najbliższą rodzinę koszty rehabilitacji itp.), śmierć najbliższego członka</w:t>
      </w:r>
      <w:r w:rsidR="00426D86" w:rsidRPr="00307D49">
        <w:rPr>
          <w:rFonts w:ascii="Arial" w:hAnsi="Arial" w:cs="Arial"/>
          <w:color w:val="auto"/>
          <w:sz w:val="18"/>
          <w:szCs w:val="18"/>
        </w:rPr>
        <w:t xml:space="preserve"> </w:t>
      </w:r>
      <w:r w:rsidRPr="00307D49">
        <w:rPr>
          <w:rFonts w:ascii="Arial" w:hAnsi="Arial" w:cs="Arial"/>
          <w:color w:val="auto"/>
          <w:sz w:val="18"/>
          <w:szCs w:val="18"/>
        </w:rPr>
        <w:t>rodziny w zależności od złożonego przez studenta oświadczenia dotyczącego składu członków rodziny pozostających we wspólnym gospodarstwie domowym (ojciec, matka, rodzeństwo studenta lub mąż,</w:t>
      </w:r>
      <w:r w:rsidR="00426D86" w:rsidRPr="00307D49">
        <w:rPr>
          <w:rFonts w:ascii="Arial" w:hAnsi="Arial" w:cs="Arial"/>
          <w:color w:val="auto"/>
          <w:sz w:val="18"/>
          <w:szCs w:val="18"/>
        </w:rPr>
        <w:t xml:space="preserve"> </w:t>
      </w:r>
      <w:r w:rsidRPr="00307D49">
        <w:rPr>
          <w:rFonts w:ascii="Arial" w:hAnsi="Arial" w:cs="Arial"/>
          <w:color w:val="auto"/>
          <w:sz w:val="18"/>
          <w:szCs w:val="18"/>
        </w:rPr>
        <w:t>żona, dziecko studenta).</w:t>
      </w:r>
    </w:p>
    <w:p w14:paraId="10ABDC9E"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Zdarzenie wskaz</w:t>
      </w:r>
      <w:r w:rsidR="00E23307" w:rsidRPr="00307D49">
        <w:rPr>
          <w:rFonts w:ascii="Arial" w:hAnsi="Arial" w:cs="Arial"/>
          <w:color w:val="auto"/>
          <w:sz w:val="18"/>
          <w:szCs w:val="18"/>
        </w:rPr>
        <w:t>ane przez studenta we wniosku</w:t>
      </w:r>
      <w:r w:rsidR="00473783">
        <w:rPr>
          <w:rFonts w:ascii="Arial" w:hAnsi="Arial" w:cs="Arial"/>
          <w:color w:val="auto"/>
          <w:sz w:val="18"/>
          <w:szCs w:val="18"/>
        </w:rPr>
        <w:t>, stanowi</w:t>
      </w:r>
      <w:r w:rsidR="00E23307" w:rsidRPr="00307D49">
        <w:rPr>
          <w:rFonts w:ascii="Arial" w:hAnsi="Arial" w:cs="Arial"/>
          <w:color w:val="auto"/>
          <w:sz w:val="18"/>
          <w:szCs w:val="18"/>
        </w:rPr>
        <w:t xml:space="preserve"> </w:t>
      </w:r>
      <w:r w:rsidR="00473783">
        <w:rPr>
          <w:rFonts w:ascii="Arial" w:hAnsi="Arial" w:cs="Arial"/>
          <w:color w:val="auto"/>
          <w:sz w:val="18"/>
          <w:szCs w:val="18"/>
        </w:rPr>
        <w:t xml:space="preserve">- </w:t>
      </w:r>
      <w:r w:rsidR="00E23307" w:rsidRPr="00307D49">
        <w:rPr>
          <w:rFonts w:ascii="Arial" w:hAnsi="Arial" w:cs="Arial"/>
          <w:b/>
          <w:color w:val="auto"/>
          <w:sz w:val="18"/>
          <w:szCs w:val="18"/>
        </w:rPr>
        <w:t>Z</w:t>
      </w:r>
      <w:r w:rsidR="00DA6272" w:rsidRPr="00307D49">
        <w:rPr>
          <w:rFonts w:ascii="Arial" w:hAnsi="Arial" w:cs="Arial"/>
          <w:b/>
          <w:color w:val="auto"/>
          <w:sz w:val="18"/>
          <w:szCs w:val="18"/>
        </w:rPr>
        <w:t>ałącznik nr 5</w:t>
      </w:r>
      <w:r w:rsidR="00DA6272" w:rsidRPr="00307D49">
        <w:rPr>
          <w:rFonts w:ascii="Arial" w:hAnsi="Arial" w:cs="Arial"/>
          <w:color w:val="auto"/>
          <w:sz w:val="18"/>
          <w:szCs w:val="18"/>
        </w:rPr>
        <w:t>,</w:t>
      </w:r>
      <w:r w:rsidRPr="00307D49">
        <w:rPr>
          <w:rFonts w:ascii="Arial" w:hAnsi="Arial" w:cs="Arial"/>
          <w:color w:val="auto"/>
          <w:sz w:val="18"/>
          <w:szCs w:val="18"/>
        </w:rPr>
        <w:t xml:space="preserve"> za przyczynę uzasadniającą ubieganie się</w:t>
      </w:r>
      <w:r w:rsidR="00426D86" w:rsidRPr="00307D49">
        <w:rPr>
          <w:rFonts w:ascii="Arial" w:hAnsi="Arial" w:cs="Arial"/>
          <w:color w:val="auto"/>
          <w:sz w:val="18"/>
          <w:szCs w:val="18"/>
        </w:rPr>
        <w:t xml:space="preserve"> </w:t>
      </w:r>
      <w:r w:rsidRPr="00307D49">
        <w:rPr>
          <w:rFonts w:ascii="Arial" w:hAnsi="Arial" w:cs="Arial"/>
          <w:color w:val="auto"/>
          <w:sz w:val="18"/>
          <w:szCs w:val="18"/>
        </w:rPr>
        <w:t>o zapomogę musi być potwierdzone odpowiednim dokumentem. W przypadku ubiegania się o przyznanie zapomogi w związku z ciężką chorobą studenta lub członka jego najbliższej rodziny, j</w:t>
      </w:r>
      <w:r w:rsidR="00426D86" w:rsidRPr="00307D49">
        <w:rPr>
          <w:rFonts w:ascii="Arial" w:hAnsi="Arial" w:cs="Arial"/>
          <w:color w:val="auto"/>
          <w:sz w:val="18"/>
          <w:szCs w:val="18"/>
        </w:rPr>
        <w:t>est on zobowiązany</w:t>
      </w:r>
      <w:r w:rsidRPr="00307D49">
        <w:rPr>
          <w:rFonts w:ascii="Arial" w:hAnsi="Arial" w:cs="Arial"/>
          <w:color w:val="auto"/>
          <w:sz w:val="18"/>
          <w:szCs w:val="18"/>
        </w:rPr>
        <w:t xml:space="preserve"> dostarczyć aktualną opinię lekarza specjalisty właściwego dla leczenia wskazanego schorzenia lub inny równoważny dokument.</w:t>
      </w:r>
    </w:p>
    <w:p w14:paraId="2C3B5066"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 tytułu jednego i tego samego zdarzenia student może otrzymać tylko jeden raz zapomogę.</w:t>
      </w:r>
      <w:r w:rsidR="00426D86" w:rsidRPr="00307D49">
        <w:rPr>
          <w:rFonts w:ascii="Arial" w:hAnsi="Arial" w:cs="Arial"/>
          <w:color w:val="auto"/>
          <w:sz w:val="18"/>
          <w:szCs w:val="18"/>
        </w:rPr>
        <w:t xml:space="preserve"> </w:t>
      </w:r>
      <w:r w:rsidRPr="00307D49">
        <w:rPr>
          <w:rFonts w:ascii="Arial" w:hAnsi="Arial" w:cs="Arial"/>
          <w:color w:val="auto"/>
          <w:sz w:val="18"/>
          <w:szCs w:val="18"/>
        </w:rPr>
        <w:t xml:space="preserve">Kolejna zapomoga nie może być przyznana w oparciu o to samo zdarzenie tj. w oparciu o ten </w:t>
      </w:r>
      <w:r w:rsidR="00426D86" w:rsidRPr="00307D49">
        <w:rPr>
          <w:rFonts w:ascii="Arial" w:hAnsi="Arial" w:cs="Arial"/>
          <w:color w:val="auto"/>
          <w:sz w:val="18"/>
          <w:szCs w:val="18"/>
        </w:rPr>
        <w:t>sam stan</w:t>
      </w:r>
      <w:r w:rsidRPr="00307D49">
        <w:rPr>
          <w:rFonts w:ascii="Arial" w:hAnsi="Arial" w:cs="Arial"/>
          <w:color w:val="auto"/>
          <w:sz w:val="18"/>
          <w:szCs w:val="18"/>
        </w:rPr>
        <w:t xml:space="preserve"> faktyczny.</w:t>
      </w:r>
    </w:p>
    <w:p w14:paraId="7A8818F7"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Wniosek o zapomogę należy złożyć niezwłocznie jednak nie później niż w terminie 3 miesięcy od daty zdarzenia uprawniającego do przyznania świadczenia.</w:t>
      </w:r>
    </w:p>
    <w:p w14:paraId="5232B99C"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Zapomoga nie przysługuje z powodu długotrwałej trudnej sytuacji materialnej studenta.</w:t>
      </w:r>
      <w:r w:rsidR="00426D86" w:rsidRPr="00307D49">
        <w:rPr>
          <w:rFonts w:ascii="Arial" w:hAnsi="Arial" w:cs="Arial"/>
          <w:color w:val="auto"/>
          <w:sz w:val="18"/>
          <w:szCs w:val="18"/>
        </w:rPr>
        <w:t xml:space="preserve"> </w:t>
      </w:r>
      <w:r w:rsidRPr="00307D49">
        <w:rPr>
          <w:rFonts w:ascii="Arial" w:hAnsi="Arial" w:cs="Arial"/>
          <w:color w:val="auto"/>
          <w:sz w:val="18"/>
          <w:szCs w:val="18"/>
        </w:rPr>
        <w:t>W przypadku trudnej sytuacji materialnej student ma możliwość ubiegania się o stypendium socjalne.</w:t>
      </w:r>
    </w:p>
    <w:p w14:paraId="7F077580" w14:textId="77777777" w:rsidR="00070CAD" w:rsidRPr="00307D49" w:rsidRDefault="00070CAD" w:rsidP="00AE2C2F">
      <w:pPr>
        <w:tabs>
          <w:tab w:val="left" w:pos="810"/>
          <w:tab w:val="center" w:pos="5113"/>
        </w:tabs>
        <w:ind w:left="0" w:right="0" w:firstLine="0"/>
        <w:jc w:val="center"/>
        <w:rPr>
          <w:rFonts w:ascii="Arial" w:hAnsi="Arial" w:cs="Arial"/>
          <w:b/>
          <w:color w:val="auto"/>
          <w:sz w:val="18"/>
          <w:szCs w:val="18"/>
        </w:rPr>
      </w:pPr>
    </w:p>
    <w:p w14:paraId="5C33BBEA" w14:textId="77777777" w:rsidR="00A37960" w:rsidRPr="00307D49" w:rsidRDefault="00A37960" w:rsidP="00AE2C2F">
      <w:pPr>
        <w:tabs>
          <w:tab w:val="left" w:pos="81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25</w:t>
      </w:r>
    </w:p>
    <w:p w14:paraId="47BCE922" w14:textId="77777777"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Wnioski o przyznanie zapomogi złożone po dniu 15 czerwca zostaną rozpatrzone w terminie</w:t>
      </w:r>
      <w:r w:rsidR="00426D86" w:rsidRPr="00307D49">
        <w:rPr>
          <w:rFonts w:ascii="Arial" w:hAnsi="Arial" w:cs="Arial"/>
          <w:color w:val="auto"/>
          <w:sz w:val="18"/>
          <w:szCs w:val="18"/>
        </w:rPr>
        <w:t xml:space="preserve"> </w:t>
      </w:r>
      <w:r w:rsidRPr="00307D49">
        <w:rPr>
          <w:rFonts w:ascii="Arial" w:hAnsi="Arial" w:cs="Arial"/>
          <w:color w:val="auto"/>
          <w:sz w:val="18"/>
          <w:szCs w:val="18"/>
        </w:rPr>
        <w:t>do dnia 30 września danego roku akademickiego.</w:t>
      </w:r>
    </w:p>
    <w:p w14:paraId="3548911F" w14:textId="77777777"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Wysokość zapomogi uzależniona jest od sytuacji, w jakiej znalazł się student.</w:t>
      </w:r>
    </w:p>
    <w:p w14:paraId="3BF42EF3" w14:textId="77777777"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Zapomoga możne być przyznana nie częściej niż dwa razy w roku akademickim.</w:t>
      </w:r>
    </w:p>
    <w:p w14:paraId="21B9EE34" w14:textId="77777777" w:rsidR="00070CAD" w:rsidRPr="00307D49" w:rsidRDefault="00A37960" w:rsidP="00C95FF4">
      <w:pPr>
        <w:pStyle w:val="Akapitzlist"/>
        <w:numPr>
          <w:ilvl w:val="0"/>
          <w:numId w:val="40"/>
        </w:numPr>
        <w:tabs>
          <w:tab w:val="left" w:pos="810"/>
          <w:tab w:val="center" w:pos="5113"/>
        </w:tabs>
        <w:ind w:right="0"/>
        <w:rPr>
          <w:rFonts w:ascii="Arial" w:hAnsi="Arial" w:cs="Arial"/>
          <w:b/>
          <w:color w:val="auto"/>
          <w:sz w:val="18"/>
          <w:szCs w:val="18"/>
        </w:rPr>
      </w:pPr>
      <w:r w:rsidRPr="00307D49">
        <w:rPr>
          <w:rFonts w:ascii="Arial" w:hAnsi="Arial" w:cs="Arial"/>
          <w:color w:val="auto"/>
          <w:sz w:val="18"/>
          <w:szCs w:val="18"/>
        </w:rPr>
        <w:t>Wobec studenta – obywatela Ukrainy, o którym mowa w § 27 ust. 4, nie stosuje się ograniczenia w zakresie liczby zapomóg. Do wniosku o zapomogę student dołącza oświadczenie o sytuacji</w:t>
      </w:r>
      <w:r w:rsidR="00426D86" w:rsidRPr="00307D49">
        <w:rPr>
          <w:rFonts w:ascii="Arial" w:hAnsi="Arial" w:cs="Arial"/>
          <w:color w:val="auto"/>
          <w:sz w:val="18"/>
          <w:szCs w:val="18"/>
        </w:rPr>
        <w:t xml:space="preserve"> </w:t>
      </w:r>
      <w:r w:rsidRPr="00307D49">
        <w:rPr>
          <w:rFonts w:ascii="Arial" w:hAnsi="Arial" w:cs="Arial"/>
          <w:color w:val="auto"/>
          <w:sz w:val="18"/>
          <w:szCs w:val="18"/>
        </w:rPr>
        <w:t>rodzinnej i materialnej. Wzór oświadczenia</w:t>
      </w:r>
      <w:r w:rsidR="00473783">
        <w:rPr>
          <w:rFonts w:ascii="Arial" w:hAnsi="Arial" w:cs="Arial"/>
          <w:color w:val="auto"/>
          <w:sz w:val="18"/>
          <w:szCs w:val="18"/>
        </w:rPr>
        <w:t>,</w:t>
      </w:r>
      <w:r w:rsidRPr="00307D49">
        <w:rPr>
          <w:rFonts w:ascii="Arial" w:hAnsi="Arial" w:cs="Arial"/>
          <w:color w:val="auto"/>
          <w:sz w:val="18"/>
          <w:szCs w:val="18"/>
        </w:rPr>
        <w:t xml:space="preserve"> stanowi</w:t>
      </w:r>
      <w:r w:rsidR="00DA6272" w:rsidRPr="00307D49">
        <w:rPr>
          <w:rFonts w:ascii="Arial" w:hAnsi="Arial" w:cs="Arial"/>
          <w:color w:val="auto"/>
          <w:sz w:val="18"/>
          <w:szCs w:val="18"/>
        </w:rPr>
        <w:t xml:space="preserve"> </w:t>
      </w:r>
      <w:r w:rsidR="00473783">
        <w:rPr>
          <w:rFonts w:ascii="Arial" w:hAnsi="Arial" w:cs="Arial"/>
          <w:color w:val="auto"/>
          <w:sz w:val="18"/>
          <w:szCs w:val="18"/>
        </w:rPr>
        <w:t xml:space="preserve">- </w:t>
      </w:r>
      <w:r w:rsidR="00E23307" w:rsidRPr="00307D49">
        <w:rPr>
          <w:rFonts w:ascii="Arial" w:hAnsi="Arial" w:cs="Arial"/>
          <w:b/>
          <w:color w:val="auto"/>
          <w:sz w:val="18"/>
          <w:szCs w:val="18"/>
        </w:rPr>
        <w:t>Z</w:t>
      </w:r>
      <w:r w:rsidRPr="00307D49">
        <w:rPr>
          <w:rFonts w:ascii="Arial" w:hAnsi="Arial" w:cs="Arial"/>
          <w:b/>
          <w:color w:val="auto"/>
          <w:sz w:val="18"/>
          <w:szCs w:val="18"/>
        </w:rPr>
        <w:t>ałącznik nr 11</w:t>
      </w:r>
      <w:r w:rsidRPr="00307D49">
        <w:rPr>
          <w:rFonts w:ascii="Arial" w:hAnsi="Arial" w:cs="Arial"/>
          <w:color w:val="auto"/>
          <w:sz w:val="18"/>
          <w:szCs w:val="18"/>
        </w:rPr>
        <w:t xml:space="preserve"> do niniejszego </w:t>
      </w:r>
      <w:r w:rsidRPr="00307D49">
        <w:rPr>
          <w:rFonts w:ascii="Arial" w:hAnsi="Arial" w:cs="Arial"/>
          <w:i/>
          <w:color w:val="auto"/>
          <w:sz w:val="18"/>
          <w:szCs w:val="18"/>
        </w:rPr>
        <w:t>Regulaminu.</w:t>
      </w:r>
      <w:r w:rsidRPr="00307D49">
        <w:rPr>
          <w:rFonts w:ascii="Arial" w:hAnsi="Arial" w:cs="Arial"/>
          <w:color w:val="auto"/>
          <w:sz w:val="18"/>
          <w:szCs w:val="18"/>
        </w:rPr>
        <w:t xml:space="preserve"> </w:t>
      </w:r>
      <w:bookmarkStart w:id="2" w:name="_Toc50244"/>
    </w:p>
    <w:p w14:paraId="74F41721" w14:textId="77777777" w:rsidR="004F6CC1" w:rsidRPr="00307D49" w:rsidRDefault="004F6CC1" w:rsidP="00070CAD">
      <w:pPr>
        <w:tabs>
          <w:tab w:val="left" w:pos="810"/>
          <w:tab w:val="center" w:pos="5113"/>
        </w:tabs>
        <w:ind w:right="0"/>
        <w:jc w:val="center"/>
        <w:rPr>
          <w:rFonts w:ascii="Arial" w:hAnsi="Arial" w:cs="Arial"/>
          <w:b/>
          <w:color w:val="auto"/>
          <w:sz w:val="18"/>
          <w:szCs w:val="18"/>
        </w:rPr>
      </w:pPr>
    </w:p>
    <w:p w14:paraId="53284FD0" w14:textId="77777777" w:rsidR="004F6CC1" w:rsidRPr="00307D49" w:rsidRDefault="004F6CC1" w:rsidP="00070CAD">
      <w:pPr>
        <w:tabs>
          <w:tab w:val="left" w:pos="810"/>
          <w:tab w:val="center" w:pos="5113"/>
        </w:tabs>
        <w:ind w:right="0"/>
        <w:jc w:val="center"/>
        <w:rPr>
          <w:rFonts w:ascii="Arial" w:hAnsi="Arial" w:cs="Arial"/>
          <w:b/>
          <w:color w:val="auto"/>
          <w:sz w:val="18"/>
          <w:szCs w:val="18"/>
        </w:rPr>
      </w:pPr>
    </w:p>
    <w:p w14:paraId="4C8ABE18" w14:textId="77777777" w:rsidR="00070CAD" w:rsidRPr="00307D49" w:rsidRDefault="00070CAD" w:rsidP="00070CAD">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VI</w:t>
      </w:r>
      <w:r w:rsidR="000F1BBE" w:rsidRPr="00307D49">
        <w:rPr>
          <w:rFonts w:ascii="Arial" w:hAnsi="Arial" w:cs="Arial"/>
          <w:b/>
          <w:color w:val="auto"/>
          <w:sz w:val="20"/>
          <w:szCs w:val="20"/>
        </w:rPr>
        <w:t>I</w:t>
      </w:r>
      <w:r w:rsidRPr="00307D49">
        <w:rPr>
          <w:rFonts w:ascii="Arial" w:hAnsi="Arial" w:cs="Arial"/>
          <w:b/>
          <w:color w:val="auto"/>
          <w:sz w:val="20"/>
          <w:szCs w:val="20"/>
        </w:rPr>
        <w:t xml:space="preserve">. </w:t>
      </w:r>
      <w:r w:rsidR="008C5685" w:rsidRPr="00307D49">
        <w:rPr>
          <w:rFonts w:ascii="Arial" w:hAnsi="Arial" w:cs="Arial"/>
          <w:b/>
          <w:color w:val="auto"/>
          <w:sz w:val="20"/>
          <w:szCs w:val="20"/>
        </w:rPr>
        <w:t>Ś</w:t>
      </w:r>
      <w:r w:rsidR="000F1BBE" w:rsidRPr="00307D49">
        <w:rPr>
          <w:rFonts w:ascii="Arial" w:hAnsi="Arial" w:cs="Arial"/>
          <w:b/>
          <w:color w:val="auto"/>
          <w:sz w:val="20"/>
          <w:szCs w:val="20"/>
        </w:rPr>
        <w:t>wiadczenie dla studentów cudzoziemców</w:t>
      </w:r>
      <w:bookmarkEnd w:id="2"/>
    </w:p>
    <w:p w14:paraId="01AB8F44" w14:textId="77777777" w:rsidR="004F6CC1" w:rsidRPr="00307D49" w:rsidRDefault="004F6CC1" w:rsidP="00070CAD">
      <w:pPr>
        <w:tabs>
          <w:tab w:val="left" w:pos="810"/>
          <w:tab w:val="left" w:pos="4678"/>
          <w:tab w:val="center" w:pos="5113"/>
        </w:tabs>
        <w:ind w:left="0" w:right="0" w:firstLine="0"/>
        <w:jc w:val="center"/>
        <w:rPr>
          <w:rFonts w:ascii="Arial" w:hAnsi="Arial" w:cs="Arial"/>
          <w:b/>
          <w:color w:val="auto"/>
          <w:sz w:val="18"/>
          <w:szCs w:val="18"/>
        </w:rPr>
      </w:pPr>
    </w:p>
    <w:p w14:paraId="2DA3D070" w14:textId="77777777" w:rsidR="008C5685" w:rsidRPr="00307D49" w:rsidRDefault="00AE2C2F" w:rsidP="00070CAD">
      <w:pPr>
        <w:tabs>
          <w:tab w:val="left" w:pos="810"/>
          <w:tab w:val="left" w:pos="4678"/>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26</w:t>
      </w:r>
    </w:p>
    <w:p w14:paraId="00801D07"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Studenci cudzoziemcy mogą ubiegać się o świadczenia dla studentów w postaci stypendium rektora, stypendium dla osób niepełnosprawnych i zapomogę.  </w:t>
      </w:r>
    </w:p>
    <w:p w14:paraId="4DE652D5"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Prawo do ubiegania się o stypendium socjalne przysługuje wyłącznie: </w:t>
      </w:r>
    </w:p>
    <w:p w14:paraId="1804A58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stały lub rezydenta długoterminowego Unii Europejskiej, </w:t>
      </w:r>
    </w:p>
    <w:p w14:paraId="054FCDF2"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czasowy w związku  z okolicznościami, o których mowa w art. 159 ust. 1 lub art. 186 ust. 1 pkt 3 lub 4 ustawy  z dnia 12 grudnia 2013 r. o cudzoziemcach, </w:t>
      </w:r>
    </w:p>
    <w:p w14:paraId="619C6779"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który posiada status uchodźcy nadany w Rzeczypospolitej Polskiej lub korzysta z ochrony czasowej albo ochrony uzupełniającej na terytorium Rzeczypospolitej Polskiej, </w:t>
      </w:r>
    </w:p>
    <w:p w14:paraId="483A6D64"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 posiadaczowi certyfikatu poświadczającego znajomość języka polskiego jako obcego, o którym mowa w art. 11a ust. 2 ustawy z dnia 7 października 1999 r. o języku polskim (tj. Dz. U. z 2021 r. poz. 672), co najmniej na poziomie biegłości językowej C1, </w:t>
      </w:r>
    </w:p>
    <w:p w14:paraId="04836668"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lastRenderedPageBreak/>
        <w:t xml:space="preserve">posiadaczowi Karty Polaka lub osobie, której wydano decyzję w sprawie stwierdzenia polskiego pochodzenia, </w:t>
      </w:r>
    </w:p>
    <w:p w14:paraId="3FFC456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będącemu małżonkiem, wstępnym lub zstępnym obywatela Rzeczypospolitej Polskiej, mieszkającym na terytorium Rzeczypospolitej Polskiej, </w:t>
      </w:r>
    </w:p>
    <w:p w14:paraId="4C002F6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czasowy w związku  z okolicznościami, o których mowa w art. 151 ust. 1 lub art. 151b ust. 1 ustawy z dnia 12 grudnia 2013 r. o cudzoziemcach lub przebywającego na terytorium Rzeczypospolitej Polskiej w związku z korzystaniem z mobilności krótkoterminowej naukowca na warunkach określonych w art. 156b ust. 1 tej ustawy lub posiadającego wizę krajową w celu prowadzenia badań naukowych lub prac rozwojowych, oraz  </w:t>
      </w:r>
    </w:p>
    <w:p w14:paraId="3E2857B7"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obywatelowi państwa członkowskiego Unii Europejskiej, Konfederacji Szwajcarskiej lub państwa członkowskiego Europejskiego Porozumienia o Wolnym Handlu (EFTA) – strony umowy o Europejskim Obszarze Gospodarczym i członków ich rodzin, mieszkających na terytorium Rzeczypospolitej Polskiej, </w:t>
      </w:r>
    </w:p>
    <w:p w14:paraId="2CB9EFA2" w14:textId="77777777" w:rsidR="00E23307"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obywatelowi Zjednoczonego Królestwa Wielkiej Brytanii i Irlandii </w:t>
      </w:r>
      <w:r w:rsidR="00E23307" w:rsidRPr="00307D49">
        <w:rPr>
          <w:rFonts w:ascii="Arial" w:hAnsi="Arial" w:cs="Arial"/>
          <w:color w:val="auto"/>
          <w:sz w:val="18"/>
          <w:szCs w:val="18"/>
        </w:rPr>
        <w:t xml:space="preserve">Północnej, o którym mowa w art. 10 ust. 1 lit. b lub d Umowy o wystąpieniu Zjednoczonego Królestwa Wielkiej Brytanii i Irlandii Północnej z Unii Europejskiej i Europejskiej Wspólnoty Energii Atomowej (Dz. Urz. UE L 29 z </w:t>
      </w:r>
      <w:r w:rsidR="00DA6272" w:rsidRPr="00307D49">
        <w:rPr>
          <w:rFonts w:ascii="Arial" w:hAnsi="Arial" w:cs="Arial"/>
          <w:color w:val="auto"/>
          <w:sz w:val="18"/>
          <w:szCs w:val="18"/>
        </w:rPr>
        <w:t>31.01.2020, str.7, z późn. zm.)</w:t>
      </w:r>
      <w:r w:rsidR="00E23307" w:rsidRPr="00307D49">
        <w:rPr>
          <w:rFonts w:ascii="Arial" w:hAnsi="Arial" w:cs="Arial"/>
          <w:color w:val="auto"/>
          <w:sz w:val="18"/>
          <w:szCs w:val="18"/>
        </w:rPr>
        <w:t xml:space="preserve"> oraz członków jego rodziny, mieszkających na terytorium Rzeczypospolitej Polskiej. </w:t>
      </w:r>
    </w:p>
    <w:p w14:paraId="742ADFC2"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Student</w:t>
      </w:r>
      <w:r w:rsidR="00E23307" w:rsidRPr="00307D49">
        <w:rPr>
          <w:rFonts w:ascii="Arial" w:hAnsi="Arial" w:cs="Arial"/>
          <w:color w:val="auto"/>
          <w:sz w:val="18"/>
          <w:szCs w:val="18"/>
        </w:rPr>
        <w:t>,</w:t>
      </w:r>
      <w:r w:rsidRPr="00307D49">
        <w:rPr>
          <w:rFonts w:ascii="Arial" w:hAnsi="Arial" w:cs="Arial"/>
          <w:color w:val="auto"/>
          <w:sz w:val="18"/>
          <w:szCs w:val="18"/>
        </w:rPr>
        <w:t xml:space="preserve"> o którym mowa w pkt. 8 oraz 9 może ubiegać się o stypendium socjalne jeżeli: </w:t>
      </w:r>
    </w:p>
    <w:p w14:paraId="2BD70160"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jest osobą pracującą na własny rachunek lub pracownikiem, o którym mowa w art. 2 pkt 5 i 7 ustawy z dnia 14 lipca 2006 r. o wjeździe na terytorium Rzeczypospolitej Polskiej, pobycie oraz wyjeździe z tego terytorium obywateli państw członkowskich Unii Europejskiej  i członków ich rodzin (Dz. U. z 2021 r. poz. 1697),  </w:t>
      </w:r>
    </w:p>
    <w:p w14:paraId="725C88E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zachowuje prawo pobytu w przypadkach</w:t>
      </w:r>
      <w:r w:rsidR="00DA6272" w:rsidRPr="00307D49">
        <w:rPr>
          <w:rFonts w:ascii="Arial" w:hAnsi="Arial" w:cs="Arial"/>
          <w:color w:val="auto"/>
          <w:sz w:val="18"/>
          <w:szCs w:val="18"/>
        </w:rPr>
        <w:t>,</w:t>
      </w:r>
      <w:r w:rsidRPr="00307D49">
        <w:rPr>
          <w:rFonts w:ascii="Arial" w:hAnsi="Arial" w:cs="Arial"/>
          <w:color w:val="auto"/>
          <w:sz w:val="18"/>
          <w:szCs w:val="18"/>
        </w:rPr>
        <w:t xml:space="preserve"> o których mowa w art. 17 ustawy, o której mowa  w lit. a, </w:t>
      </w:r>
    </w:p>
    <w:p w14:paraId="62FDF01F"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posiada prawo stałego pobytu, </w:t>
      </w:r>
    </w:p>
    <w:p w14:paraId="42F1B133"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oraz członkowie jego rodziny mieszkający na terytorium Rzeczypospolitej Polskiej. </w:t>
      </w:r>
    </w:p>
    <w:p w14:paraId="4D27C67F"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Studenci – cudzoziemcy mogą ubiegać się o świadczenia pomocy materialnej w trybie i na zasadach ustalonych dla obywateli polskich oraz mają obowiązek złożyć wszystkie dokumenty określone w niniejszym Regulaminie w tym również kopię dokumentu potwierdzającego prawo do ubiegania się o stypendium socjalne</w:t>
      </w:r>
      <w:r w:rsidR="00DA6272" w:rsidRPr="00307D49">
        <w:rPr>
          <w:rFonts w:ascii="Arial" w:hAnsi="Arial" w:cs="Arial"/>
          <w:color w:val="auto"/>
          <w:sz w:val="18"/>
          <w:szCs w:val="18"/>
        </w:rPr>
        <w:t>,</w:t>
      </w:r>
      <w:r w:rsidRPr="00307D49">
        <w:rPr>
          <w:rFonts w:ascii="Arial" w:hAnsi="Arial" w:cs="Arial"/>
          <w:color w:val="auto"/>
          <w:sz w:val="18"/>
          <w:szCs w:val="18"/>
        </w:rPr>
        <w:t xml:space="preserve"> o którym mowa w ust 2 (np. kopię Karty Polaka, kopię karty pobytu stałego itp.). </w:t>
      </w:r>
    </w:p>
    <w:p w14:paraId="09F6CF3B" w14:textId="77777777" w:rsidR="00A37960"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Student – obywatel Ukrainy, którego pobyt na terytorium Rzeczypospolitej Polskiej jest uznawany za legalny na podstawie art. 2 ust. 1 ustawy o pomocy obywatelom Ukrainy i który przybył do Polski od dnia 24 lutego 2022 r. do dnia określonego w przepisach wydanych na podstawie art. 2 ust. 4 tej ustawy, może ubiegać się o stypendium socjalne, o którym mowa w ust. 1 pkt 1. </w:t>
      </w:r>
    </w:p>
    <w:p w14:paraId="5C78BCC9" w14:textId="77777777" w:rsidR="00605E5C" w:rsidRPr="00307D49" w:rsidRDefault="00605E5C" w:rsidP="00605E5C">
      <w:pPr>
        <w:spacing w:after="14"/>
        <w:ind w:left="437" w:right="4" w:firstLine="0"/>
        <w:rPr>
          <w:rFonts w:ascii="Arial" w:hAnsi="Arial" w:cs="Arial"/>
          <w:color w:val="auto"/>
          <w:sz w:val="18"/>
          <w:szCs w:val="18"/>
        </w:rPr>
      </w:pPr>
    </w:p>
    <w:p w14:paraId="1EEF4742" w14:textId="77777777" w:rsidR="002C61AD" w:rsidRPr="00307D49" w:rsidRDefault="002C61AD" w:rsidP="00605E5C">
      <w:pPr>
        <w:tabs>
          <w:tab w:val="left" w:pos="810"/>
          <w:tab w:val="center" w:pos="5113"/>
        </w:tabs>
        <w:ind w:left="0" w:right="0" w:firstLine="0"/>
        <w:rPr>
          <w:rFonts w:ascii="Arial" w:hAnsi="Arial" w:cs="Arial"/>
          <w:b/>
          <w:color w:val="auto"/>
          <w:sz w:val="18"/>
          <w:szCs w:val="18"/>
        </w:rPr>
      </w:pPr>
    </w:p>
    <w:p w14:paraId="5C8D7974" w14:textId="77777777" w:rsidR="00A37960" w:rsidRPr="00307D49" w:rsidRDefault="00A37960" w:rsidP="00426D86">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VIII. T</w:t>
      </w:r>
      <w:r w:rsidR="000F1BBE" w:rsidRPr="00307D49">
        <w:rPr>
          <w:rFonts w:ascii="Arial" w:hAnsi="Arial" w:cs="Arial"/>
          <w:b/>
          <w:color w:val="auto"/>
          <w:sz w:val="20"/>
          <w:szCs w:val="20"/>
        </w:rPr>
        <w:t>ryb przyznawania świadczeń</w:t>
      </w:r>
    </w:p>
    <w:p w14:paraId="3A79461C" w14:textId="77777777" w:rsidR="004F6CC1" w:rsidRPr="00307D49" w:rsidRDefault="004F6CC1" w:rsidP="00426D86">
      <w:pPr>
        <w:tabs>
          <w:tab w:val="left" w:pos="810"/>
          <w:tab w:val="center" w:pos="5113"/>
        </w:tabs>
        <w:ind w:left="504" w:right="0" w:firstLine="0"/>
        <w:jc w:val="center"/>
        <w:rPr>
          <w:rFonts w:ascii="Arial" w:hAnsi="Arial" w:cs="Arial"/>
          <w:b/>
          <w:color w:val="auto"/>
          <w:sz w:val="18"/>
          <w:szCs w:val="18"/>
        </w:rPr>
      </w:pPr>
    </w:p>
    <w:p w14:paraId="59837A62" w14:textId="77777777" w:rsidR="00A37960" w:rsidRPr="00307D49" w:rsidRDefault="00A37960" w:rsidP="00AE2C2F">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t>§ 27</w:t>
      </w:r>
    </w:p>
    <w:p w14:paraId="23FAF61E" w14:textId="77777777" w:rsidR="002C61AD" w:rsidRPr="00605E5C" w:rsidRDefault="00A37960" w:rsidP="00647C6E">
      <w:pPr>
        <w:tabs>
          <w:tab w:val="left" w:pos="426"/>
          <w:tab w:val="left" w:pos="709"/>
          <w:tab w:val="center" w:pos="5113"/>
        </w:tabs>
        <w:ind w:left="142" w:right="0"/>
        <w:jc w:val="left"/>
        <w:rPr>
          <w:rFonts w:ascii="Arial" w:hAnsi="Arial" w:cs="Arial"/>
          <w:color w:val="auto"/>
          <w:sz w:val="18"/>
          <w:szCs w:val="18"/>
        </w:rPr>
      </w:pPr>
      <w:r w:rsidRPr="00307D49">
        <w:rPr>
          <w:rFonts w:ascii="Arial" w:hAnsi="Arial" w:cs="Arial"/>
          <w:color w:val="auto"/>
          <w:sz w:val="18"/>
          <w:szCs w:val="18"/>
        </w:rPr>
        <w:t>Świadczenia dla studentów przyznawane są na wniosek studenta. Wzory wni</w:t>
      </w:r>
      <w:r w:rsidR="00426D86" w:rsidRPr="00307D49">
        <w:rPr>
          <w:rFonts w:ascii="Arial" w:hAnsi="Arial" w:cs="Arial"/>
          <w:color w:val="auto"/>
          <w:sz w:val="18"/>
          <w:szCs w:val="18"/>
        </w:rPr>
        <w:t xml:space="preserve">osków stanowią załączniki do </w:t>
      </w:r>
      <w:r w:rsidRPr="00307D49">
        <w:rPr>
          <w:rFonts w:ascii="Arial" w:hAnsi="Arial" w:cs="Arial"/>
          <w:color w:val="auto"/>
          <w:sz w:val="18"/>
          <w:szCs w:val="18"/>
        </w:rPr>
        <w:t xml:space="preserve">niniejszego </w:t>
      </w:r>
      <w:r w:rsidRPr="00307D49">
        <w:rPr>
          <w:rFonts w:ascii="Arial" w:hAnsi="Arial" w:cs="Arial"/>
          <w:i/>
          <w:color w:val="auto"/>
          <w:sz w:val="18"/>
          <w:szCs w:val="18"/>
        </w:rPr>
        <w:t>Regulaminu,</w:t>
      </w:r>
      <w:r w:rsidR="00605E5C">
        <w:rPr>
          <w:rFonts w:ascii="Arial" w:hAnsi="Arial" w:cs="Arial"/>
          <w:color w:val="auto"/>
          <w:sz w:val="18"/>
          <w:szCs w:val="18"/>
        </w:rPr>
        <w:t xml:space="preserve"> odpowiednio:</w:t>
      </w:r>
    </w:p>
    <w:p w14:paraId="6DC0A1AE" w14:textId="77777777" w:rsidR="005B5E99" w:rsidRDefault="005B5E99" w:rsidP="00426D86">
      <w:pPr>
        <w:pStyle w:val="Bezodstpw"/>
        <w:jc w:val="center"/>
        <w:rPr>
          <w:rFonts w:ascii="Arial" w:hAnsi="Arial" w:cs="Arial"/>
          <w:b/>
          <w:color w:val="auto"/>
          <w:sz w:val="20"/>
          <w:szCs w:val="20"/>
        </w:rPr>
      </w:pPr>
    </w:p>
    <w:p w14:paraId="120786AD" w14:textId="77777777" w:rsidR="00A37960" w:rsidRPr="00307D49" w:rsidRDefault="00A37960" w:rsidP="008D55F9">
      <w:pPr>
        <w:pStyle w:val="Bezodstpw"/>
        <w:tabs>
          <w:tab w:val="left" w:pos="851"/>
        </w:tabs>
        <w:jc w:val="center"/>
        <w:rPr>
          <w:rFonts w:ascii="Arial" w:hAnsi="Arial" w:cs="Arial"/>
          <w:b/>
          <w:color w:val="auto"/>
          <w:sz w:val="20"/>
          <w:szCs w:val="20"/>
        </w:rPr>
      </w:pPr>
      <w:r w:rsidRPr="00307D49">
        <w:rPr>
          <w:rFonts w:ascii="Arial" w:hAnsi="Arial" w:cs="Arial"/>
          <w:b/>
          <w:color w:val="auto"/>
          <w:sz w:val="20"/>
          <w:szCs w:val="20"/>
        </w:rPr>
        <w:t>Załączniki do Regulaminu świadczeń dla studentów</w:t>
      </w:r>
      <w:r w:rsidR="00605E5C">
        <w:rPr>
          <w:rFonts w:ascii="Arial" w:hAnsi="Arial" w:cs="Arial"/>
          <w:b/>
          <w:color w:val="auto"/>
          <w:sz w:val="20"/>
          <w:szCs w:val="20"/>
        </w:rPr>
        <w:t xml:space="preserve"> ANSiM</w:t>
      </w:r>
    </w:p>
    <w:p w14:paraId="45C65511" w14:textId="77777777" w:rsidR="00A37960" w:rsidRPr="00307D49" w:rsidRDefault="00A37960" w:rsidP="00605E5C">
      <w:pPr>
        <w:spacing w:after="5" w:line="266" w:lineRule="auto"/>
        <w:ind w:left="0" w:right="2722" w:firstLine="0"/>
        <w:rPr>
          <w:rFonts w:ascii="Arial" w:hAnsi="Arial" w:cs="Arial"/>
          <w:b/>
          <w:color w:val="auto"/>
          <w:sz w:val="20"/>
          <w:szCs w:val="20"/>
        </w:rPr>
      </w:pPr>
    </w:p>
    <w:p w14:paraId="64BA4C2F" w14:textId="77777777" w:rsidR="008178E1" w:rsidRPr="008178E1" w:rsidRDefault="00A37960" w:rsidP="00647C6E">
      <w:pPr>
        <w:pStyle w:val="Akapitzlist"/>
        <w:numPr>
          <w:ilvl w:val="0"/>
          <w:numId w:val="1"/>
        </w:numPr>
        <w:tabs>
          <w:tab w:val="left" w:pos="426"/>
        </w:tabs>
        <w:ind w:left="142" w:right="0" w:firstLine="0"/>
        <w:rPr>
          <w:rFonts w:ascii="Arial" w:hAnsi="Arial" w:cs="Arial"/>
          <w:color w:val="auto"/>
          <w:sz w:val="18"/>
          <w:szCs w:val="18"/>
        </w:rPr>
      </w:pPr>
      <w:r w:rsidRPr="008178E1">
        <w:rPr>
          <w:rFonts w:ascii="Arial" w:hAnsi="Arial" w:cs="Arial"/>
          <w:color w:val="auto"/>
          <w:sz w:val="18"/>
          <w:szCs w:val="18"/>
        </w:rPr>
        <w:t>Regulamin świadczeń dla studentów otrzymuje następujące załączniki:</w:t>
      </w:r>
      <w:r w:rsidRPr="008178E1">
        <w:rPr>
          <w:rFonts w:ascii="Arial" w:hAnsi="Arial" w:cs="Arial"/>
          <w:i/>
          <w:color w:val="auto"/>
          <w:sz w:val="18"/>
          <w:szCs w:val="18"/>
        </w:rPr>
        <w:t xml:space="preserve"> </w:t>
      </w:r>
    </w:p>
    <w:p w14:paraId="5A098D33"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1.0 – wniosek o przyznanie stypendium socjalnego dla studentów; </w:t>
      </w:r>
    </w:p>
    <w:p w14:paraId="3B7ACD79"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1.1 – oświadczenie studenta o swoich dochodach i oświadczenia o dochodach każdego pełnoletniego członka rodziny studenta</w:t>
      </w:r>
      <w:r w:rsidRPr="00307D49">
        <w:rPr>
          <w:rFonts w:ascii="Arial" w:hAnsi="Arial" w:cs="Arial"/>
          <w:i/>
          <w:color w:val="auto"/>
          <w:sz w:val="18"/>
          <w:szCs w:val="18"/>
        </w:rPr>
        <w:t xml:space="preserve">, </w:t>
      </w:r>
      <w:r w:rsidRPr="00307D49">
        <w:rPr>
          <w:rFonts w:ascii="Arial" w:hAnsi="Arial" w:cs="Arial"/>
          <w:color w:val="auto"/>
          <w:sz w:val="18"/>
          <w:szCs w:val="18"/>
        </w:rPr>
        <w:t xml:space="preserve">w tym o dochodach niepodlegających opodatkowaniu; </w:t>
      </w:r>
    </w:p>
    <w:p w14:paraId="71295CAB"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1.2 – wzór zaświadczenia z Urzędu Skarbowego o wysokości dochodów, które podlegają opodatkowaniu podatkiem dochodowym od osób fizycznych; </w:t>
      </w:r>
    </w:p>
    <w:p w14:paraId="5AD4F16C"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1.3 – wzór oświadczenia o nieprowadzeniu wspólnego gospodarstwa z żadnym z rodziców oraz spełnieniu pozostałych warunków, mających wpływ na skład rodziny we wniosku; </w:t>
      </w:r>
    </w:p>
    <w:p w14:paraId="363EAC41"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2.0 – klauzula informacyjna RODO;</w:t>
      </w:r>
    </w:p>
    <w:p w14:paraId="1D63024C"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2.1 – wzór oświadczenia studenta o niepobieraniu świadczeń pomocy materialnej na więcej niż jednym kierunku, o nieukończeniu innych studiów oraz oświadczenie potwierdzające dotychczasowy okres studiowania nie dłuższy niż 6 lat; </w:t>
      </w:r>
    </w:p>
    <w:p w14:paraId="7A5BD86D"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3 – wniosek o przyznanie stypendium dla osób niepełnosprawnych; </w:t>
      </w:r>
    </w:p>
    <w:p w14:paraId="308ABDFE"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 wniosek o przyznanie stypendium Rektora; </w:t>
      </w:r>
    </w:p>
    <w:p w14:paraId="55A77E6E" w14:textId="77777777" w:rsidR="00A37960" w:rsidRPr="00307D49" w:rsidRDefault="0047748A"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4 A –</w:t>
      </w:r>
      <w:r w:rsidR="00A37960" w:rsidRPr="00307D49">
        <w:rPr>
          <w:rFonts w:ascii="Arial" w:hAnsi="Arial" w:cs="Arial"/>
          <w:color w:val="auto"/>
          <w:sz w:val="18"/>
          <w:szCs w:val="18"/>
        </w:rPr>
        <w:t xml:space="preserve"> uzasadnienie wniosku o przyznanie stypendium Rektora, jeśli podstawą ubiegania się  są wyniki stosownej olimpiady</w:t>
      </w:r>
      <w:r w:rsidR="00A37960" w:rsidRPr="00307D49">
        <w:rPr>
          <w:rFonts w:ascii="Arial" w:hAnsi="Arial" w:cs="Arial"/>
          <w:color w:val="auto"/>
        </w:rPr>
        <w:t xml:space="preserve"> </w:t>
      </w:r>
      <w:r w:rsidR="00A37960" w:rsidRPr="00307D49">
        <w:rPr>
          <w:rFonts w:ascii="Arial" w:hAnsi="Arial" w:cs="Arial"/>
          <w:color w:val="auto"/>
          <w:sz w:val="18"/>
          <w:szCs w:val="18"/>
        </w:rPr>
        <w:t>lub wyniki sportowe w zawodach o tytuł Mistrza Polski;</w:t>
      </w:r>
    </w:p>
    <w:p w14:paraId="15AA34E7"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B – uzasadnienie wniosku o przyznanie stypendium Rektora, jeśli podstawą ubiegania się  jest średnia ocen; </w:t>
      </w:r>
    </w:p>
    <w:p w14:paraId="3DBC4DD2"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C – uzasadnienie wniosku o przyznanie stypendium Rektora, jeśli podstawą ubiegania się są osiągnięcia sportowe; </w:t>
      </w:r>
    </w:p>
    <w:p w14:paraId="7C024B33" w14:textId="77777777" w:rsidR="00A37960" w:rsidRPr="00307D49" w:rsidRDefault="00A37960" w:rsidP="00647C6E">
      <w:pPr>
        <w:numPr>
          <w:ilvl w:val="1"/>
          <w:numId w:val="1"/>
        </w:numPr>
        <w:tabs>
          <w:tab w:val="left" w:pos="360"/>
          <w:tab w:val="left" w:pos="567"/>
        </w:tabs>
        <w:ind w:right="0" w:hanging="359"/>
        <w:rPr>
          <w:rFonts w:ascii="Arial" w:hAnsi="Arial" w:cs="Arial"/>
          <w:color w:val="auto"/>
          <w:sz w:val="18"/>
          <w:szCs w:val="18"/>
        </w:rPr>
      </w:pPr>
      <w:r w:rsidRPr="00307D49">
        <w:rPr>
          <w:rFonts w:ascii="Arial" w:hAnsi="Arial" w:cs="Arial"/>
          <w:color w:val="auto"/>
          <w:sz w:val="18"/>
          <w:szCs w:val="18"/>
        </w:rPr>
        <w:lastRenderedPageBreak/>
        <w:t xml:space="preserve">Załącznik nr 4 D – uzasadnienie wniosku o przyznanie stypendium Rektora, jeśli podstawą ubiegania się  są osiągnięcia naukowe lub artystyczne lub społeczne; </w:t>
      </w:r>
    </w:p>
    <w:p w14:paraId="7F0BE287"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5 – wniosek o przyznanie zapomogi; </w:t>
      </w:r>
    </w:p>
    <w:p w14:paraId="05FE50C1"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6 – dyspozycja przekazywania przyznanych świadczeń na wskazany przez studenta rachunek bankowy; </w:t>
      </w:r>
    </w:p>
    <w:p w14:paraId="086CAB66"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7 – zasady podziału dotacji na świadczenia dla studentów oraz zmiany wysokości świadczeń; </w:t>
      </w:r>
    </w:p>
    <w:p w14:paraId="4BF80CC5"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8 – zasady ustalania wysokości dochodu przy ubieganiu się o stypendium socjalne; </w:t>
      </w:r>
    </w:p>
    <w:p w14:paraId="060EBB8F" w14:textId="77777777" w:rsidR="00A37960" w:rsidRPr="00307D49" w:rsidRDefault="00A37960" w:rsidP="00647C6E">
      <w:pPr>
        <w:numPr>
          <w:ilvl w:val="1"/>
          <w:numId w:val="1"/>
        </w:numPr>
        <w:ind w:left="795" w:right="0" w:hanging="369"/>
        <w:rPr>
          <w:rFonts w:ascii="Arial" w:hAnsi="Arial" w:cs="Arial"/>
          <w:color w:val="auto"/>
          <w:sz w:val="18"/>
          <w:szCs w:val="18"/>
        </w:rPr>
      </w:pPr>
      <w:r w:rsidRPr="00307D49">
        <w:rPr>
          <w:rFonts w:ascii="Arial" w:hAnsi="Arial" w:cs="Arial"/>
          <w:color w:val="auto"/>
          <w:sz w:val="18"/>
          <w:szCs w:val="18"/>
        </w:rPr>
        <w:t>Załącznik nr 9 – tryb powoływania oraz skład – Komisji Stypendialnej i Od</w:t>
      </w:r>
      <w:r w:rsidR="0047748A" w:rsidRPr="00307D49">
        <w:rPr>
          <w:rFonts w:ascii="Arial" w:hAnsi="Arial" w:cs="Arial"/>
          <w:color w:val="auto"/>
          <w:sz w:val="18"/>
          <w:szCs w:val="18"/>
        </w:rPr>
        <w:t>woławczej Komisji Stypendialnej;</w:t>
      </w:r>
    </w:p>
    <w:p w14:paraId="7E3E1631" w14:textId="77777777" w:rsidR="00A37960" w:rsidRPr="00307D49" w:rsidRDefault="00A37960" w:rsidP="00647C6E">
      <w:pPr>
        <w:numPr>
          <w:ilvl w:val="1"/>
          <w:numId w:val="1"/>
        </w:numPr>
        <w:ind w:left="795" w:right="0" w:hanging="369"/>
        <w:rPr>
          <w:rFonts w:ascii="Arial" w:hAnsi="Arial" w:cs="Arial"/>
          <w:color w:val="auto"/>
          <w:sz w:val="18"/>
          <w:szCs w:val="18"/>
        </w:rPr>
      </w:pPr>
      <w:r w:rsidRPr="00307D49">
        <w:rPr>
          <w:rFonts w:ascii="Arial" w:hAnsi="Arial" w:cs="Arial"/>
          <w:color w:val="auto"/>
          <w:sz w:val="18"/>
          <w:szCs w:val="18"/>
        </w:rPr>
        <w:t>Załącznik nr 10 – oświadczenie o sytuacji majątkowej i dochodowej wnio</w:t>
      </w:r>
      <w:r w:rsidR="0047748A" w:rsidRPr="00307D49">
        <w:rPr>
          <w:rFonts w:ascii="Arial" w:hAnsi="Arial" w:cs="Arial"/>
          <w:color w:val="auto"/>
          <w:sz w:val="18"/>
          <w:szCs w:val="18"/>
        </w:rPr>
        <w:t>skodawcy i rodziny wnioskodawcy;</w:t>
      </w:r>
    </w:p>
    <w:p w14:paraId="2EE64D50" w14:textId="77777777" w:rsidR="00A37960" w:rsidRPr="00307D49" w:rsidRDefault="0047748A"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11 –</w:t>
      </w:r>
      <w:r w:rsidR="00A37960" w:rsidRPr="00307D49">
        <w:rPr>
          <w:rFonts w:ascii="Arial" w:hAnsi="Arial" w:cs="Arial"/>
          <w:color w:val="auto"/>
          <w:sz w:val="18"/>
          <w:szCs w:val="18"/>
        </w:rPr>
        <w:t xml:space="preserve"> oświadczenie studenta – obywatela Ukrainy o sytuacji rodzinnej i mate</w:t>
      </w:r>
      <w:r w:rsidRPr="00307D49">
        <w:rPr>
          <w:rFonts w:ascii="Arial" w:hAnsi="Arial" w:cs="Arial"/>
          <w:color w:val="auto"/>
          <w:sz w:val="18"/>
          <w:szCs w:val="18"/>
        </w:rPr>
        <w:t>rialnej (do wniosku o zapomogę);</w:t>
      </w:r>
    </w:p>
    <w:p w14:paraId="5430C51C" w14:textId="77777777" w:rsidR="00A37960" w:rsidRPr="00307D49" w:rsidRDefault="00A37960"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12 </w:t>
      </w:r>
      <w:r w:rsidR="0047748A" w:rsidRPr="00307D49">
        <w:rPr>
          <w:rFonts w:ascii="Arial" w:hAnsi="Arial" w:cs="Arial"/>
          <w:color w:val="auto"/>
          <w:sz w:val="18"/>
          <w:szCs w:val="18"/>
        </w:rPr>
        <w:t>–</w:t>
      </w:r>
      <w:r w:rsidRPr="00307D49">
        <w:rPr>
          <w:rFonts w:ascii="Arial" w:hAnsi="Arial" w:cs="Arial"/>
          <w:color w:val="auto"/>
          <w:sz w:val="18"/>
          <w:szCs w:val="18"/>
        </w:rPr>
        <w:t xml:space="preserve"> oświadczenie studenta – obywatela Ukrainy o sytuacji rodzinnej i materialnej (do wniosku o pr</w:t>
      </w:r>
      <w:r w:rsidR="0047748A" w:rsidRPr="00307D49">
        <w:rPr>
          <w:rFonts w:ascii="Arial" w:hAnsi="Arial" w:cs="Arial"/>
          <w:color w:val="auto"/>
          <w:sz w:val="18"/>
          <w:szCs w:val="18"/>
        </w:rPr>
        <w:t>zyznanie stypendium socjalnego);</w:t>
      </w:r>
    </w:p>
    <w:p w14:paraId="6E06B536" w14:textId="77777777" w:rsidR="00DA6272" w:rsidRDefault="00940704"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13 </w:t>
      </w:r>
      <w:r w:rsidR="0047748A" w:rsidRPr="00307D49">
        <w:rPr>
          <w:rFonts w:ascii="Arial" w:hAnsi="Arial" w:cs="Arial"/>
          <w:color w:val="auto"/>
          <w:sz w:val="18"/>
          <w:szCs w:val="18"/>
        </w:rPr>
        <w:t xml:space="preserve">– </w:t>
      </w:r>
      <w:r w:rsidRPr="00307D49">
        <w:rPr>
          <w:rFonts w:ascii="Arial" w:hAnsi="Arial" w:cs="Arial"/>
          <w:color w:val="auto"/>
          <w:sz w:val="18"/>
          <w:szCs w:val="18"/>
        </w:rPr>
        <w:t>zgłoszenie zmian mających wpływ na prawo do stypendium socjalnego (do wniosku o uwzględnienie utraty dochodu).</w:t>
      </w:r>
    </w:p>
    <w:p w14:paraId="1262C3FE" w14:textId="77777777" w:rsidR="008178E1" w:rsidRPr="00307D49" w:rsidRDefault="008178E1" w:rsidP="008178E1">
      <w:pPr>
        <w:pStyle w:val="Akapitzlist"/>
        <w:ind w:left="785" w:right="0" w:firstLine="0"/>
        <w:rPr>
          <w:rFonts w:ascii="Arial" w:hAnsi="Arial" w:cs="Arial"/>
          <w:color w:val="auto"/>
          <w:sz w:val="18"/>
          <w:szCs w:val="18"/>
        </w:rPr>
      </w:pPr>
    </w:p>
    <w:p w14:paraId="7205A5FC" w14:textId="77777777" w:rsidR="00FE0E74" w:rsidRPr="005B5E99" w:rsidRDefault="00A37960" w:rsidP="005B5E99">
      <w:pPr>
        <w:pStyle w:val="Akapitzlist"/>
        <w:numPr>
          <w:ilvl w:val="0"/>
          <w:numId w:val="1"/>
        </w:numPr>
        <w:tabs>
          <w:tab w:val="left" w:pos="426"/>
        </w:tabs>
        <w:ind w:left="142" w:right="0"/>
        <w:rPr>
          <w:rFonts w:ascii="Arial" w:hAnsi="Arial" w:cs="Arial"/>
          <w:color w:val="auto"/>
          <w:sz w:val="18"/>
          <w:szCs w:val="18"/>
        </w:rPr>
      </w:pPr>
      <w:r w:rsidRPr="008178E1">
        <w:rPr>
          <w:rFonts w:ascii="Arial" w:hAnsi="Arial" w:cs="Arial"/>
          <w:color w:val="auto"/>
          <w:sz w:val="18"/>
          <w:szCs w:val="18"/>
        </w:rPr>
        <w:t xml:space="preserve">Wnioski, o których mowa w ust. 1 student ma obowiązek wypełnić i złożyć wraz z kompletem wymaganej </w:t>
      </w:r>
      <w:r w:rsidRPr="005B5E99">
        <w:rPr>
          <w:rFonts w:ascii="Arial" w:hAnsi="Arial" w:cs="Arial"/>
          <w:color w:val="auto"/>
          <w:sz w:val="18"/>
          <w:szCs w:val="18"/>
        </w:rPr>
        <w:t>dokumentacji.</w:t>
      </w:r>
    </w:p>
    <w:p w14:paraId="5DBDB605" w14:textId="77777777" w:rsidR="005B5E99" w:rsidRDefault="005B5E99" w:rsidP="00AE2C2F">
      <w:pPr>
        <w:tabs>
          <w:tab w:val="left" w:pos="426"/>
        </w:tabs>
        <w:ind w:right="0"/>
        <w:jc w:val="center"/>
        <w:rPr>
          <w:rFonts w:ascii="Arial" w:hAnsi="Arial" w:cs="Arial"/>
          <w:b/>
          <w:color w:val="auto"/>
          <w:sz w:val="18"/>
          <w:szCs w:val="18"/>
        </w:rPr>
      </w:pPr>
    </w:p>
    <w:p w14:paraId="51FCD939" w14:textId="77777777" w:rsidR="00A37960" w:rsidRPr="00307D49" w:rsidRDefault="00A37960" w:rsidP="00AE2C2F">
      <w:pPr>
        <w:tabs>
          <w:tab w:val="left" w:pos="426"/>
        </w:tabs>
        <w:ind w:right="0"/>
        <w:jc w:val="center"/>
        <w:rPr>
          <w:rFonts w:ascii="Arial" w:hAnsi="Arial" w:cs="Arial"/>
          <w:b/>
          <w:color w:val="auto"/>
          <w:sz w:val="18"/>
          <w:szCs w:val="18"/>
        </w:rPr>
      </w:pPr>
      <w:r w:rsidRPr="00307D49">
        <w:rPr>
          <w:rFonts w:ascii="Arial" w:hAnsi="Arial" w:cs="Arial"/>
          <w:b/>
          <w:color w:val="auto"/>
          <w:sz w:val="18"/>
          <w:szCs w:val="18"/>
        </w:rPr>
        <w:t>§ 28</w:t>
      </w:r>
    </w:p>
    <w:p w14:paraId="6C263FC3" w14:textId="77777777" w:rsidR="00A37960" w:rsidRPr="008178E1" w:rsidRDefault="00A37960" w:rsidP="00C95FF4">
      <w:pPr>
        <w:pStyle w:val="Akapitzlist"/>
        <w:numPr>
          <w:ilvl w:val="0"/>
          <w:numId w:val="41"/>
        </w:numPr>
        <w:tabs>
          <w:tab w:val="left" w:pos="284"/>
        </w:tabs>
        <w:ind w:left="426" w:right="0" w:hanging="258"/>
        <w:rPr>
          <w:rFonts w:ascii="Arial" w:hAnsi="Arial" w:cs="Arial"/>
          <w:color w:val="auto"/>
          <w:sz w:val="18"/>
          <w:szCs w:val="18"/>
        </w:rPr>
      </w:pPr>
      <w:r w:rsidRPr="008178E1">
        <w:rPr>
          <w:rFonts w:ascii="Arial" w:hAnsi="Arial" w:cs="Arial"/>
          <w:color w:val="auto"/>
          <w:sz w:val="18"/>
          <w:szCs w:val="18"/>
        </w:rPr>
        <w:t>Student może upoważnić inną osobę do dokonywania wszelkich czynności związanych</w:t>
      </w:r>
      <w:r w:rsidR="00FE0E74" w:rsidRPr="008178E1">
        <w:rPr>
          <w:rFonts w:ascii="Arial" w:hAnsi="Arial" w:cs="Arial"/>
          <w:color w:val="auto"/>
          <w:sz w:val="18"/>
          <w:szCs w:val="18"/>
        </w:rPr>
        <w:t xml:space="preserve"> </w:t>
      </w:r>
      <w:r w:rsidRPr="008178E1">
        <w:rPr>
          <w:rFonts w:ascii="Arial" w:hAnsi="Arial" w:cs="Arial"/>
          <w:color w:val="auto"/>
          <w:sz w:val="18"/>
          <w:szCs w:val="18"/>
        </w:rPr>
        <w:t>z ubieganiem się o świadczenia dla studentów. Upoważnienie jest skuteczne w przypadku</w:t>
      </w:r>
      <w:r w:rsidR="00FE0E74" w:rsidRPr="008178E1">
        <w:rPr>
          <w:rFonts w:ascii="Arial" w:hAnsi="Arial" w:cs="Arial"/>
          <w:color w:val="auto"/>
          <w:sz w:val="18"/>
          <w:szCs w:val="18"/>
        </w:rPr>
        <w:t xml:space="preserve"> </w:t>
      </w:r>
      <w:r w:rsidRPr="008178E1">
        <w:rPr>
          <w:rFonts w:ascii="Arial" w:hAnsi="Arial" w:cs="Arial"/>
          <w:color w:val="auto"/>
          <w:sz w:val="18"/>
          <w:szCs w:val="18"/>
        </w:rPr>
        <w:t>notarialnego potwierdzenia podpisu lub stwierdzenia własnoręczności podpisu przez pracownika organu administracji publicznej lub pracownika dziekanatu.</w:t>
      </w:r>
    </w:p>
    <w:p w14:paraId="126916CD" w14:textId="77777777" w:rsidR="004F6CC1" w:rsidRPr="008178E1" w:rsidRDefault="00A37960" w:rsidP="00C95FF4">
      <w:pPr>
        <w:pStyle w:val="Akapitzlist"/>
        <w:numPr>
          <w:ilvl w:val="0"/>
          <w:numId w:val="41"/>
        </w:numPr>
        <w:tabs>
          <w:tab w:val="left" w:pos="567"/>
        </w:tabs>
        <w:ind w:left="426" w:right="0" w:hanging="258"/>
        <w:rPr>
          <w:rFonts w:ascii="Arial" w:hAnsi="Arial" w:cs="Arial"/>
          <w:color w:val="auto"/>
          <w:sz w:val="18"/>
          <w:szCs w:val="18"/>
        </w:rPr>
      </w:pPr>
      <w:r w:rsidRPr="008178E1">
        <w:rPr>
          <w:rFonts w:ascii="Arial" w:hAnsi="Arial" w:cs="Arial"/>
          <w:color w:val="auto"/>
          <w:sz w:val="18"/>
          <w:szCs w:val="18"/>
        </w:rPr>
        <w:t>Dane osobowe studentów ubiegających się o przyznanie świadczeń dla studentów oraz członków ich rodzin są przetwarzane zgodnie z ustawą o ochronie danych osobowych, niniejszym</w:t>
      </w:r>
      <w:r w:rsidR="00FE0E74" w:rsidRPr="008178E1">
        <w:rPr>
          <w:rFonts w:ascii="Arial" w:hAnsi="Arial" w:cs="Arial"/>
          <w:color w:val="auto"/>
          <w:sz w:val="18"/>
          <w:szCs w:val="18"/>
        </w:rPr>
        <w:t xml:space="preserve"> </w:t>
      </w:r>
      <w:r w:rsidRPr="008178E1">
        <w:rPr>
          <w:rFonts w:ascii="Arial" w:hAnsi="Arial" w:cs="Arial"/>
          <w:i/>
          <w:color w:val="auto"/>
          <w:sz w:val="18"/>
          <w:szCs w:val="18"/>
        </w:rPr>
        <w:t>Regulaminem</w:t>
      </w:r>
      <w:r w:rsidRPr="008178E1">
        <w:rPr>
          <w:rFonts w:ascii="Arial" w:hAnsi="Arial" w:cs="Arial"/>
          <w:color w:val="auto"/>
          <w:sz w:val="18"/>
          <w:szCs w:val="18"/>
        </w:rPr>
        <w:t xml:space="preserve"> oraz innymi przepisami prawa, w zakresie niezbędnym do rozpatrzenia i realizacji</w:t>
      </w:r>
      <w:r w:rsidR="00FE0E74" w:rsidRPr="008178E1">
        <w:rPr>
          <w:rFonts w:ascii="Arial" w:hAnsi="Arial" w:cs="Arial"/>
          <w:color w:val="auto"/>
          <w:sz w:val="18"/>
          <w:szCs w:val="18"/>
        </w:rPr>
        <w:t xml:space="preserve"> </w:t>
      </w:r>
      <w:r w:rsidRPr="008178E1">
        <w:rPr>
          <w:rFonts w:ascii="Arial" w:hAnsi="Arial" w:cs="Arial"/>
          <w:color w:val="auto"/>
          <w:sz w:val="18"/>
          <w:szCs w:val="18"/>
        </w:rPr>
        <w:t>wniosków o przyznanie świadczeń dla studentów. Administratorem danych osobowych jest Akademia Nauk Społecznych i Medycznych w Lublinie</w:t>
      </w:r>
      <w:r w:rsidR="00023493" w:rsidRPr="008178E1">
        <w:rPr>
          <w:rFonts w:ascii="Arial" w:hAnsi="Arial" w:cs="Arial"/>
          <w:color w:val="auto"/>
          <w:sz w:val="18"/>
          <w:szCs w:val="18"/>
        </w:rPr>
        <w:t xml:space="preserve"> – Akademia Nauk Stosowanych</w:t>
      </w:r>
      <w:r w:rsidRPr="008178E1">
        <w:rPr>
          <w:rFonts w:ascii="Arial" w:hAnsi="Arial" w:cs="Arial"/>
          <w:color w:val="auto"/>
          <w:sz w:val="18"/>
          <w:szCs w:val="18"/>
        </w:rPr>
        <w:t>. Student ma prawo wglądu do swoich danych oraz do ich poprawiania.</w:t>
      </w:r>
    </w:p>
    <w:p w14:paraId="649C6CCB" w14:textId="77777777" w:rsidR="002C61AD" w:rsidRPr="00307D49" w:rsidRDefault="002C61AD" w:rsidP="005B5E99">
      <w:pPr>
        <w:pStyle w:val="Akapitzlist"/>
        <w:tabs>
          <w:tab w:val="left" w:pos="567"/>
        </w:tabs>
        <w:ind w:left="426" w:right="0" w:hanging="258"/>
        <w:rPr>
          <w:rFonts w:ascii="Arial" w:hAnsi="Arial" w:cs="Arial"/>
          <w:color w:val="auto"/>
          <w:sz w:val="18"/>
          <w:szCs w:val="18"/>
        </w:rPr>
      </w:pPr>
    </w:p>
    <w:p w14:paraId="60069C08" w14:textId="77777777" w:rsidR="00FE0E74" w:rsidRPr="00307D49" w:rsidRDefault="00A37960" w:rsidP="00AE2C2F">
      <w:pPr>
        <w:tabs>
          <w:tab w:val="left" w:pos="426"/>
          <w:tab w:val="left" w:pos="4536"/>
          <w:tab w:val="left" w:pos="4678"/>
          <w:tab w:val="left" w:pos="4820"/>
        </w:tabs>
        <w:ind w:right="0"/>
        <w:jc w:val="center"/>
        <w:rPr>
          <w:rFonts w:ascii="Arial" w:hAnsi="Arial" w:cs="Arial"/>
          <w:b/>
          <w:color w:val="auto"/>
          <w:sz w:val="18"/>
          <w:szCs w:val="18"/>
        </w:rPr>
      </w:pPr>
      <w:r w:rsidRPr="00307D49">
        <w:rPr>
          <w:rFonts w:ascii="Arial" w:hAnsi="Arial" w:cs="Arial"/>
          <w:b/>
          <w:color w:val="auto"/>
          <w:sz w:val="18"/>
          <w:szCs w:val="18"/>
        </w:rPr>
        <w:t>§ 29</w:t>
      </w:r>
    </w:p>
    <w:p w14:paraId="789CDB82" w14:textId="77777777" w:rsidR="00FE0E74"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 xml:space="preserve">Komisja stypendialna dokonuje weryfikacji wniosków wraz z załącznikami. </w:t>
      </w:r>
    </w:p>
    <w:p w14:paraId="349E0D0D" w14:textId="77777777" w:rsidR="00A37960"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Za właściwe skompletowanie dokumentów niezbędnych do otrzymania świadczeń dla studentów</w:t>
      </w:r>
      <w:r w:rsidR="00FE0E74" w:rsidRPr="008178E1">
        <w:rPr>
          <w:rFonts w:ascii="Arial" w:hAnsi="Arial" w:cs="Arial"/>
          <w:color w:val="auto"/>
          <w:sz w:val="18"/>
          <w:szCs w:val="18"/>
        </w:rPr>
        <w:t xml:space="preserve"> </w:t>
      </w:r>
      <w:r w:rsidRPr="008178E1">
        <w:rPr>
          <w:rFonts w:ascii="Arial" w:hAnsi="Arial" w:cs="Arial"/>
          <w:color w:val="auto"/>
          <w:sz w:val="18"/>
          <w:szCs w:val="18"/>
        </w:rPr>
        <w:t>odpowiada student.</w:t>
      </w:r>
    </w:p>
    <w:p w14:paraId="2E678B42" w14:textId="77777777" w:rsidR="00A37960"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Komisja stypendialna rozpatruje wniosek na podstawie całokształtu dokumentów przedłożonych</w:t>
      </w:r>
      <w:r w:rsidR="00FE0E74" w:rsidRPr="008178E1">
        <w:rPr>
          <w:rFonts w:ascii="Arial" w:hAnsi="Arial" w:cs="Arial"/>
          <w:color w:val="auto"/>
          <w:sz w:val="18"/>
          <w:szCs w:val="18"/>
        </w:rPr>
        <w:t xml:space="preserve"> </w:t>
      </w:r>
      <w:r w:rsidRPr="008178E1">
        <w:rPr>
          <w:rFonts w:ascii="Arial" w:hAnsi="Arial" w:cs="Arial"/>
          <w:color w:val="auto"/>
          <w:sz w:val="18"/>
          <w:szCs w:val="18"/>
        </w:rPr>
        <w:t>przez studenta.</w:t>
      </w:r>
    </w:p>
    <w:p w14:paraId="55562D28" w14:textId="77777777" w:rsidR="00070CAD" w:rsidRPr="00605E5C"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Komisja wydaje decyzje w sprawie przyznania bądź</w:t>
      </w:r>
      <w:r w:rsidR="00FE0E74" w:rsidRPr="008178E1">
        <w:rPr>
          <w:rFonts w:ascii="Arial" w:hAnsi="Arial" w:cs="Arial"/>
          <w:color w:val="auto"/>
          <w:sz w:val="18"/>
          <w:szCs w:val="18"/>
        </w:rPr>
        <w:t xml:space="preserve"> odmowy przyznania świadczeń dla </w:t>
      </w:r>
      <w:r w:rsidRPr="008178E1">
        <w:rPr>
          <w:rFonts w:ascii="Arial" w:hAnsi="Arial" w:cs="Arial"/>
          <w:color w:val="auto"/>
          <w:sz w:val="18"/>
          <w:szCs w:val="18"/>
        </w:rPr>
        <w:t>studentów. Decyzje doręczane są za pośrednictwem systemu elektronicznego na indywidualne konto studenta. Potwierdzeniem odbioru decyzji jest odczytanie wiadomości. Dopuszcza się</w:t>
      </w:r>
      <w:r w:rsidR="00FE0E74" w:rsidRPr="008178E1">
        <w:rPr>
          <w:rFonts w:ascii="Arial" w:hAnsi="Arial" w:cs="Arial"/>
          <w:color w:val="auto"/>
          <w:sz w:val="18"/>
          <w:szCs w:val="18"/>
        </w:rPr>
        <w:t xml:space="preserve"> </w:t>
      </w:r>
      <w:r w:rsidRPr="008178E1">
        <w:rPr>
          <w:rFonts w:ascii="Arial" w:hAnsi="Arial" w:cs="Arial"/>
          <w:color w:val="auto"/>
          <w:sz w:val="18"/>
          <w:szCs w:val="18"/>
        </w:rPr>
        <w:t>dostarczenie decyzji za pośrednictwem korespondencji tradycyjnej.</w:t>
      </w:r>
    </w:p>
    <w:p w14:paraId="660F2AA0" w14:textId="77777777" w:rsidR="005B5E99" w:rsidRDefault="005B5E99" w:rsidP="00AE2C2F">
      <w:pPr>
        <w:tabs>
          <w:tab w:val="left" w:pos="426"/>
        </w:tabs>
        <w:ind w:left="77" w:right="0" w:firstLine="0"/>
        <w:jc w:val="center"/>
        <w:rPr>
          <w:rFonts w:ascii="Arial" w:hAnsi="Arial" w:cs="Arial"/>
          <w:b/>
          <w:color w:val="auto"/>
          <w:sz w:val="18"/>
          <w:szCs w:val="18"/>
        </w:rPr>
      </w:pPr>
    </w:p>
    <w:p w14:paraId="6EE326D2" w14:textId="77777777" w:rsidR="00FE0E74" w:rsidRPr="00307D49" w:rsidRDefault="00A37960" w:rsidP="00AE2C2F">
      <w:pPr>
        <w:tabs>
          <w:tab w:val="left" w:pos="426"/>
        </w:tabs>
        <w:ind w:left="77" w:right="0" w:firstLine="0"/>
        <w:jc w:val="center"/>
        <w:rPr>
          <w:rFonts w:ascii="Arial" w:hAnsi="Arial" w:cs="Arial"/>
          <w:b/>
          <w:color w:val="auto"/>
          <w:sz w:val="18"/>
          <w:szCs w:val="18"/>
        </w:rPr>
      </w:pPr>
      <w:r w:rsidRPr="00307D49">
        <w:rPr>
          <w:rFonts w:ascii="Arial" w:hAnsi="Arial" w:cs="Arial"/>
          <w:b/>
          <w:color w:val="auto"/>
          <w:sz w:val="18"/>
          <w:szCs w:val="18"/>
        </w:rPr>
        <w:t>§ 30</w:t>
      </w:r>
    </w:p>
    <w:p w14:paraId="1B55394E" w14:textId="77777777" w:rsidR="00A37960" w:rsidRPr="008178E1" w:rsidRDefault="00A37960" w:rsidP="00C95FF4">
      <w:pPr>
        <w:pStyle w:val="Akapitzlist"/>
        <w:numPr>
          <w:ilvl w:val="0"/>
          <w:numId w:val="43"/>
        </w:numPr>
        <w:tabs>
          <w:tab w:val="left" w:pos="709"/>
        </w:tabs>
        <w:ind w:right="0" w:hanging="295"/>
        <w:rPr>
          <w:rFonts w:ascii="Arial" w:hAnsi="Arial" w:cs="Arial"/>
          <w:color w:val="auto"/>
          <w:sz w:val="18"/>
          <w:szCs w:val="18"/>
        </w:rPr>
      </w:pPr>
      <w:r w:rsidRPr="008178E1">
        <w:rPr>
          <w:rFonts w:ascii="Arial" w:hAnsi="Arial" w:cs="Arial"/>
          <w:color w:val="auto"/>
          <w:sz w:val="18"/>
          <w:szCs w:val="18"/>
        </w:rPr>
        <w:t>Student traci prawo do przyznanych świadczeń w przypadku:</w:t>
      </w:r>
    </w:p>
    <w:p w14:paraId="2F843848"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skreślenia z listy studentów na kierunku, na którym pobierał świadczenie,</w:t>
      </w:r>
    </w:p>
    <w:p w14:paraId="7E6FFEEA"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ukończenia studiów na kierunku, na którym pobierał świadczenie,</w:t>
      </w:r>
    </w:p>
    <w:p w14:paraId="29935244"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wystąpienie okoliczności, o których mowa w § 4 ust. 2-4,</w:t>
      </w:r>
    </w:p>
    <w:p w14:paraId="13C7CCE7"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rażącego naruszenia prawa.</w:t>
      </w:r>
    </w:p>
    <w:p w14:paraId="730C775B"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Decyzja o przyznaniu świadczeń wygasa z ostatnim dniem miesiąca, w którym nastąpiła</w:t>
      </w:r>
      <w:r w:rsidR="00FE0E74" w:rsidRPr="008178E1">
        <w:rPr>
          <w:rFonts w:ascii="Arial" w:hAnsi="Arial" w:cs="Arial"/>
          <w:color w:val="auto"/>
          <w:sz w:val="18"/>
          <w:szCs w:val="18"/>
        </w:rPr>
        <w:t xml:space="preserve"> </w:t>
      </w:r>
      <w:r w:rsidRPr="008178E1">
        <w:rPr>
          <w:rFonts w:ascii="Arial" w:hAnsi="Arial" w:cs="Arial"/>
          <w:color w:val="auto"/>
          <w:sz w:val="18"/>
          <w:szCs w:val="18"/>
        </w:rPr>
        <w:t>okoliczność, o której mowa w ust. 1, a przyznane świadczenia wypłaca się w całości za dany</w:t>
      </w:r>
      <w:r w:rsidR="00FE0E74" w:rsidRPr="008178E1">
        <w:rPr>
          <w:rFonts w:ascii="Arial" w:hAnsi="Arial" w:cs="Arial"/>
          <w:color w:val="auto"/>
          <w:sz w:val="18"/>
          <w:szCs w:val="18"/>
        </w:rPr>
        <w:t xml:space="preserve"> </w:t>
      </w:r>
      <w:r w:rsidRPr="008178E1">
        <w:rPr>
          <w:rFonts w:ascii="Arial" w:hAnsi="Arial" w:cs="Arial"/>
          <w:color w:val="auto"/>
          <w:sz w:val="18"/>
          <w:szCs w:val="18"/>
        </w:rPr>
        <w:t>miesiąc, w którym podjęto decyzję lub zaistniało inne zdarzenie skutkujące utratą uprawnień</w:t>
      </w:r>
      <w:r w:rsidR="00FE0E74" w:rsidRPr="008178E1">
        <w:rPr>
          <w:rFonts w:ascii="Arial" w:hAnsi="Arial" w:cs="Arial"/>
          <w:color w:val="auto"/>
          <w:sz w:val="18"/>
          <w:szCs w:val="18"/>
        </w:rPr>
        <w:t xml:space="preserve"> </w:t>
      </w:r>
      <w:r w:rsidRPr="008178E1">
        <w:rPr>
          <w:rFonts w:ascii="Arial" w:hAnsi="Arial" w:cs="Arial"/>
          <w:color w:val="auto"/>
          <w:sz w:val="18"/>
          <w:szCs w:val="18"/>
        </w:rPr>
        <w:t>do otrzymywania tych świadczeń.</w:t>
      </w:r>
    </w:p>
    <w:p w14:paraId="404BDC2A"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Student, który nienależnie pobrał świadczenie jest zobowiązany do jego zwrotu, przy czym</w:t>
      </w:r>
      <w:r w:rsidR="00FE0E74" w:rsidRPr="008178E1">
        <w:rPr>
          <w:rFonts w:ascii="Arial" w:hAnsi="Arial" w:cs="Arial"/>
          <w:color w:val="auto"/>
          <w:sz w:val="18"/>
          <w:szCs w:val="18"/>
        </w:rPr>
        <w:t xml:space="preserve"> </w:t>
      </w:r>
      <w:r w:rsidRPr="008178E1">
        <w:rPr>
          <w:rFonts w:ascii="Arial" w:hAnsi="Arial" w:cs="Arial"/>
          <w:color w:val="auto"/>
          <w:sz w:val="18"/>
          <w:szCs w:val="18"/>
        </w:rPr>
        <w:t>za nienależnie pobrane stypendium uważa się w szczególności:</w:t>
      </w:r>
    </w:p>
    <w:p w14:paraId="394A05B5" w14:textId="77777777" w:rsidR="00A37960" w:rsidRPr="008178E1" w:rsidRDefault="00A37960" w:rsidP="00C95FF4">
      <w:pPr>
        <w:pStyle w:val="Akapitzlist"/>
        <w:numPr>
          <w:ilvl w:val="0"/>
          <w:numId w:val="44"/>
        </w:numPr>
        <w:tabs>
          <w:tab w:val="left" w:pos="709"/>
          <w:tab w:val="center" w:pos="4850"/>
        </w:tabs>
        <w:spacing w:after="5" w:line="266" w:lineRule="auto"/>
        <w:ind w:left="709" w:right="22" w:hanging="283"/>
        <w:rPr>
          <w:rFonts w:ascii="Arial" w:hAnsi="Arial" w:cs="Arial"/>
          <w:color w:val="auto"/>
          <w:sz w:val="18"/>
          <w:szCs w:val="18"/>
        </w:rPr>
      </w:pPr>
      <w:r w:rsidRPr="008178E1">
        <w:rPr>
          <w:rFonts w:ascii="Arial" w:hAnsi="Arial" w:cs="Arial"/>
          <w:color w:val="auto"/>
          <w:sz w:val="18"/>
          <w:szCs w:val="18"/>
        </w:rPr>
        <w:t xml:space="preserve">wypłacone stypendium pomimo zaistnienia okoliczności, </w:t>
      </w:r>
      <w:r w:rsidR="00EA6A94" w:rsidRPr="008178E1">
        <w:rPr>
          <w:rFonts w:ascii="Arial" w:hAnsi="Arial" w:cs="Arial"/>
          <w:color w:val="auto"/>
          <w:sz w:val="18"/>
          <w:szCs w:val="18"/>
        </w:rPr>
        <w:t xml:space="preserve">o których mowa w ust. 1, jeżeli student był </w:t>
      </w:r>
      <w:r w:rsidRPr="008178E1">
        <w:rPr>
          <w:rFonts w:ascii="Arial" w:hAnsi="Arial" w:cs="Arial"/>
          <w:color w:val="auto"/>
          <w:sz w:val="18"/>
          <w:szCs w:val="18"/>
        </w:rPr>
        <w:t>pouczony o braku prawa do jego pobierania,</w:t>
      </w:r>
    </w:p>
    <w:p w14:paraId="67C9D169" w14:textId="77777777" w:rsidR="00A37960" w:rsidRPr="008178E1" w:rsidRDefault="00A37960" w:rsidP="00C95FF4">
      <w:pPr>
        <w:pStyle w:val="Akapitzlist"/>
        <w:numPr>
          <w:ilvl w:val="0"/>
          <w:numId w:val="44"/>
        </w:numPr>
        <w:tabs>
          <w:tab w:val="left" w:pos="709"/>
          <w:tab w:val="center" w:pos="4850"/>
        </w:tabs>
        <w:spacing w:after="5" w:line="266" w:lineRule="auto"/>
        <w:ind w:left="709" w:right="22" w:hanging="283"/>
        <w:rPr>
          <w:rFonts w:ascii="Arial" w:hAnsi="Arial" w:cs="Arial"/>
          <w:color w:val="auto"/>
          <w:sz w:val="18"/>
          <w:szCs w:val="18"/>
        </w:rPr>
      </w:pPr>
      <w:r w:rsidRPr="008178E1">
        <w:rPr>
          <w:rFonts w:ascii="Arial" w:hAnsi="Arial" w:cs="Arial"/>
          <w:color w:val="auto"/>
          <w:sz w:val="18"/>
          <w:szCs w:val="18"/>
        </w:rPr>
        <w:t>wypłacone stypendium, które było przyznane na podstawie nieprawdziwych danych albo</w:t>
      </w:r>
      <w:r w:rsidR="00EA6A94" w:rsidRPr="008178E1">
        <w:rPr>
          <w:rFonts w:ascii="Arial" w:hAnsi="Arial" w:cs="Arial"/>
          <w:color w:val="auto"/>
          <w:sz w:val="18"/>
          <w:szCs w:val="18"/>
        </w:rPr>
        <w:t xml:space="preserve"> </w:t>
      </w:r>
      <w:r w:rsidRPr="008178E1">
        <w:rPr>
          <w:rFonts w:ascii="Arial" w:hAnsi="Arial" w:cs="Arial"/>
          <w:color w:val="auto"/>
          <w:sz w:val="18"/>
          <w:szCs w:val="18"/>
        </w:rPr>
        <w:t>w innych przypadkach świadomego lub nieświadomego wp</w:t>
      </w:r>
      <w:r w:rsidR="00EA6A94" w:rsidRPr="008178E1">
        <w:rPr>
          <w:rFonts w:ascii="Arial" w:hAnsi="Arial" w:cs="Arial"/>
          <w:color w:val="auto"/>
          <w:sz w:val="18"/>
          <w:szCs w:val="18"/>
        </w:rPr>
        <w:t xml:space="preserve">rowadzenia komisji stypendialne </w:t>
      </w:r>
      <w:r w:rsidRPr="008178E1">
        <w:rPr>
          <w:rFonts w:ascii="Arial" w:hAnsi="Arial" w:cs="Arial"/>
          <w:color w:val="auto"/>
          <w:sz w:val="18"/>
          <w:szCs w:val="18"/>
        </w:rPr>
        <w:t>w błąd przez studenta.</w:t>
      </w:r>
    </w:p>
    <w:p w14:paraId="44738F1F"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o którym mowa w ust. 3, wstrzymuje się wykonanie decyzji w sprawie</w:t>
      </w:r>
      <w:r w:rsidR="00EA6A94" w:rsidRPr="008178E1">
        <w:rPr>
          <w:rFonts w:ascii="Arial" w:hAnsi="Arial" w:cs="Arial"/>
          <w:color w:val="auto"/>
          <w:sz w:val="18"/>
          <w:szCs w:val="18"/>
        </w:rPr>
        <w:t xml:space="preserve"> </w:t>
      </w:r>
      <w:r w:rsidRPr="008178E1">
        <w:rPr>
          <w:rFonts w:ascii="Arial" w:hAnsi="Arial" w:cs="Arial"/>
          <w:color w:val="auto"/>
          <w:sz w:val="18"/>
          <w:szCs w:val="18"/>
        </w:rPr>
        <w:t>przyznania świadczenia. Komisja wzywa studenta celem złożenia wyjaśnienia w tej sprawie.</w:t>
      </w:r>
      <w:r w:rsidR="00EA6A94" w:rsidRPr="008178E1">
        <w:rPr>
          <w:rFonts w:ascii="Arial" w:hAnsi="Arial" w:cs="Arial"/>
          <w:color w:val="auto"/>
          <w:sz w:val="18"/>
          <w:szCs w:val="18"/>
        </w:rPr>
        <w:t xml:space="preserve"> </w:t>
      </w:r>
      <w:r w:rsidRPr="008178E1">
        <w:rPr>
          <w:rFonts w:ascii="Arial" w:hAnsi="Arial" w:cs="Arial"/>
          <w:color w:val="auto"/>
          <w:sz w:val="18"/>
          <w:szCs w:val="18"/>
        </w:rPr>
        <w:t>Nienależnie pobrane przez studenta świadczenia podlegają zwrotowi pod rygorem</w:t>
      </w:r>
      <w:r w:rsidR="00EA6A94" w:rsidRPr="008178E1">
        <w:rPr>
          <w:rFonts w:ascii="Arial" w:hAnsi="Arial" w:cs="Arial"/>
          <w:color w:val="auto"/>
          <w:sz w:val="18"/>
          <w:szCs w:val="18"/>
        </w:rPr>
        <w:t xml:space="preserve"> </w:t>
      </w:r>
      <w:r w:rsidRPr="008178E1">
        <w:rPr>
          <w:rFonts w:ascii="Arial" w:hAnsi="Arial" w:cs="Arial"/>
          <w:color w:val="auto"/>
          <w:sz w:val="18"/>
          <w:szCs w:val="18"/>
        </w:rPr>
        <w:t>odpowiedzialności dyscyplinarnej i są przekazywane na Fundusz Stypendialny. Komisja wydaje</w:t>
      </w:r>
      <w:r w:rsidR="00EA6A94" w:rsidRPr="008178E1">
        <w:rPr>
          <w:rFonts w:ascii="Arial" w:hAnsi="Arial" w:cs="Arial"/>
          <w:color w:val="auto"/>
          <w:sz w:val="18"/>
          <w:szCs w:val="18"/>
        </w:rPr>
        <w:t xml:space="preserve"> </w:t>
      </w:r>
      <w:r w:rsidRPr="008178E1">
        <w:rPr>
          <w:rFonts w:ascii="Arial" w:hAnsi="Arial" w:cs="Arial"/>
          <w:color w:val="auto"/>
          <w:sz w:val="18"/>
          <w:szCs w:val="18"/>
        </w:rPr>
        <w:t>decyzję zmieniającą, w której zobowiązuje studenta do zwrotu niesłusznie wypłaconych</w:t>
      </w:r>
      <w:r w:rsidR="00EA6A94" w:rsidRPr="008178E1">
        <w:rPr>
          <w:rFonts w:ascii="Arial" w:hAnsi="Arial" w:cs="Arial"/>
          <w:color w:val="auto"/>
          <w:sz w:val="18"/>
          <w:szCs w:val="18"/>
        </w:rPr>
        <w:t xml:space="preserve"> </w:t>
      </w:r>
      <w:r w:rsidRPr="008178E1">
        <w:rPr>
          <w:rFonts w:ascii="Arial" w:hAnsi="Arial" w:cs="Arial"/>
          <w:color w:val="auto"/>
          <w:sz w:val="18"/>
          <w:szCs w:val="18"/>
        </w:rPr>
        <w:t>środków. W przypadku braku zgody studenta na zmianę decyzji, rektor może wszcząć</w:t>
      </w:r>
      <w:r w:rsidR="00EA6A94" w:rsidRPr="008178E1">
        <w:rPr>
          <w:rFonts w:ascii="Arial" w:hAnsi="Arial" w:cs="Arial"/>
          <w:color w:val="auto"/>
          <w:sz w:val="18"/>
          <w:szCs w:val="18"/>
        </w:rPr>
        <w:t xml:space="preserve"> </w:t>
      </w:r>
      <w:r w:rsidRPr="008178E1">
        <w:rPr>
          <w:rFonts w:ascii="Arial" w:hAnsi="Arial" w:cs="Arial"/>
          <w:color w:val="auto"/>
          <w:sz w:val="18"/>
          <w:szCs w:val="18"/>
        </w:rPr>
        <w:t>uruchomienie procedury dyscyplinarnej.</w:t>
      </w:r>
    </w:p>
    <w:p w14:paraId="20467A45"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skreślenia z listy studentów, wypłata przyznanych studentowi świadczeń zostaje</w:t>
      </w:r>
      <w:r w:rsidR="00EA6A94" w:rsidRPr="008178E1">
        <w:rPr>
          <w:rFonts w:ascii="Arial" w:hAnsi="Arial" w:cs="Arial"/>
          <w:color w:val="auto"/>
          <w:sz w:val="18"/>
          <w:szCs w:val="18"/>
        </w:rPr>
        <w:t xml:space="preserve"> </w:t>
      </w:r>
      <w:r w:rsidRPr="008178E1">
        <w:rPr>
          <w:rFonts w:ascii="Arial" w:hAnsi="Arial" w:cs="Arial"/>
          <w:color w:val="auto"/>
          <w:sz w:val="18"/>
          <w:szCs w:val="18"/>
        </w:rPr>
        <w:t>wstrzymana od miesiąca następującego po miesiącu, w którym student został skreślony z listy</w:t>
      </w:r>
      <w:r w:rsidR="00EA6A94" w:rsidRPr="008178E1">
        <w:rPr>
          <w:rFonts w:ascii="Arial" w:hAnsi="Arial" w:cs="Arial"/>
          <w:color w:val="auto"/>
          <w:sz w:val="18"/>
          <w:szCs w:val="18"/>
        </w:rPr>
        <w:t xml:space="preserve"> </w:t>
      </w:r>
      <w:r w:rsidRPr="008178E1">
        <w:rPr>
          <w:rFonts w:ascii="Arial" w:hAnsi="Arial" w:cs="Arial"/>
          <w:color w:val="auto"/>
          <w:sz w:val="18"/>
          <w:szCs w:val="18"/>
        </w:rPr>
        <w:t>studentów.</w:t>
      </w:r>
    </w:p>
    <w:p w14:paraId="4ACD7305"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Student traci prawo do wstrzymanych świadczeń z dniem, w którym decyzja o skreśleniu stała</w:t>
      </w:r>
      <w:r w:rsidR="00EA6A94" w:rsidRPr="008178E1">
        <w:rPr>
          <w:rFonts w:ascii="Arial" w:hAnsi="Arial" w:cs="Arial"/>
          <w:color w:val="auto"/>
          <w:sz w:val="18"/>
          <w:szCs w:val="18"/>
        </w:rPr>
        <w:t xml:space="preserve"> </w:t>
      </w:r>
      <w:r w:rsidRPr="008178E1">
        <w:rPr>
          <w:rFonts w:ascii="Arial" w:hAnsi="Arial" w:cs="Arial"/>
          <w:color w:val="auto"/>
          <w:sz w:val="18"/>
          <w:szCs w:val="18"/>
        </w:rPr>
        <w:t>się prawomocna.</w:t>
      </w:r>
    </w:p>
    <w:p w14:paraId="46C26B5F"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gdy decyzja o skreśleniu zostanie uchylona, wznawia się wypłatę wstrzymanych</w:t>
      </w:r>
      <w:r w:rsidR="00EA6A94" w:rsidRPr="008178E1">
        <w:rPr>
          <w:rFonts w:ascii="Arial" w:hAnsi="Arial" w:cs="Arial"/>
          <w:color w:val="auto"/>
          <w:sz w:val="18"/>
          <w:szCs w:val="18"/>
        </w:rPr>
        <w:t xml:space="preserve"> </w:t>
      </w:r>
      <w:r w:rsidRPr="008178E1">
        <w:rPr>
          <w:rFonts w:ascii="Arial" w:hAnsi="Arial" w:cs="Arial"/>
          <w:color w:val="auto"/>
          <w:sz w:val="18"/>
          <w:szCs w:val="18"/>
        </w:rPr>
        <w:t>świadczeń od najbliższego miesiąca z wyrównaniem za okres wstrzymanej wypłaty.</w:t>
      </w:r>
    </w:p>
    <w:p w14:paraId="2B9DEC36" w14:textId="77777777" w:rsidR="002C61AD" w:rsidRDefault="002C61AD" w:rsidP="00070CAD">
      <w:pPr>
        <w:pStyle w:val="Akapitzlist"/>
        <w:spacing w:after="5" w:line="266" w:lineRule="auto"/>
        <w:ind w:left="0" w:right="22" w:firstLine="0"/>
        <w:jc w:val="center"/>
        <w:rPr>
          <w:rFonts w:ascii="Arial" w:hAnsi="Arial" w:cs="Arial"/>
          <w:b/>
          <w:color w:val="auto"/>
          <w:sz w:val="20"/>
          <w:szCs w:val="20"/>
        </w:rPr>
      </w:pPr>
    </w:p>
    <w:p w14:paraId="647B9F25" w14:textId="77777777" w:rsidR="00605E5C" w:rsidRPr="00307D49" w:rsidRDefault="00605E5C" w:rsidP="00070CAD">
      <w:pPr>
        <w:pStyle w:val="Akapitzlist"/>
        <w:spacing w:after="5" w:line="266" w:lineRule="auto"/>
        <w:ind w:left="0" w:right="22" w:firstLine="0"/>
        <w:jc w:val="center"/>
        <w:rPr>
          <w:rFonts w:ascii="Arial" w:hAnsi="Arial" w:cs="Arial"/>
          <w:b/>
          <w:color w:val="auto"/>
          <w:sz w:val="20"/>
          <w:szCs w:val="20"/>
        </w:rPr>
      </w:pPr>
    </w:p>
    <w:p w14:paraId="75952BE0" w14:textId="77777777" w:rsidR="00A37960" w:rsidRPr="00307D49" w:rsidRDefault="00A37960" w:rsidP="00070CAD">
      <w:pPr>
        <w:pStyle w:val="Akapitzlist"/>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IX. P</w:t>
      </w:r>
      <w:r w:rsidR="000F1BBE" w:rsidRPr="00307D49">
        <w:rPr>
          <w:rFonts w:ascii="Arial" w:hAnsi="Arial" w:cs="Arial"/>
          <w:b/>
          <w:color w:val="auto"/>
          <w:sz w:val="20"/>
          <w:szCs w:val="20"/>
        </w:rPr>
        <w:t>rzepisy końcowe</w:t>
      </w:r>
    </w:p>
    <w:p w14:paraId="76C11D9E" w14:textId="77777777" w:rsidR="0092516F" w:rsidRPr="00307D49" w:rsidRDefault="0092516F" w:rsidP="00AE2C2F">
      <w:pPr>
        <w:pStyle w:val="Akapitzlist"/>
        <w:spacing w:after="5" w:line="266" w:lineRule="auto"/>
        <w:ind w:left="0" w:right="22" w:firstLine="0"/>
        <w:jc w:val="center"/>
        <w:rPr>
          <w:rFonts w:ascii="Arial" w:hAnsi="Arial" w:cs="Arial"/>
          <w:b/>
          <w:color w:val="auto"/>
          <w:sz w:val="20"/>
          <w:szCs w:val="20"/>
        </w:rPr>
      </w:pPr>
    </w:p>
    <w:p w14:paraId="699A304E" w14:textId="77777777" w:rsidR="00A37960" w:rsidRPr="00307D49" w:rsidRDefault="00A37960" w:rsidP="00AE2C2F">
      <w:pPr>
        <w:pStyle w:val="Akapitzlist"/>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 31</w:t>
      </w:r>
    </w:p>
    <w:p w14:paraId="5B3C0E8E" w14:textId="77777777" w:rsidR="00A37960" w:rsidRPr="008178E1" w:rsidRDefault="00A37960" w:rsidP="00C95FF4">
      <w:pPr>
        <w:pStyle w:val="Akapitzlist"/>
        <w:numPr>
          <w:ilvl w:val="0"/>
          <w:numId w:val="45"/>
        </w:numPr>
        <w:spacing w:after="5" w:line="266" w:lineRule="auto"/>
        <w:ind w:right="22" w:hanging="295"/>
        <w:rPr>
          <w:rFonts w:ascii="Arial" w:hAnsi="Arial" w:cs="Arial"/>
          <w:color w:val="auto"/>
          <w:sz w:val="18"/>
          <w:szCs w:val="18"/>
        </w:rPr>
      </w:pPr>
      <w:r w:rsidRPr="008178E1">
        <w:rPr>
          <w:rFonts w:ascii="Arial" w:hAnsi="Arial" w:cs="Arial"/>
          <w:color w:val="auto"/>
          <w:sz w:val="18"/>
          <w:szCs w:val="18"/>
        </w:rPr>
        <w:t>W sprawach nieuregul</w:t>
      </w:r>
      <w:r w:rsidR="00605E5C">
        <w:rPr>
          <w:rFonts w:ascii="Arial" w:hAnsi="Arial" w:cs="Arial"/>
          <w:color w:val="auto"/>
          <w:sz w:val="18"/>
          <w:szCs w:val="18"/>
        </w:rPr>
        <w:t xml:space="preserve">owanych przepisami niniejszego </w:t>
      </w:r>
      <w:r w:rsidR="00605E5C" w:rsidRPr="00605E5C">
        <w:rPr>
          <w:rFonts w:ascii="Arial" w:hAnsi="Arial" w:cs="Arial"/>
          <w:i/>
          <w:color w:val="auto"/>
          <w:sz w:val="18"/>
          <w:szCs w:val="18"/>
        </w:rPr>
        <w:t>R</w:t>
      </w:r>
      <w:r w:rsidRPr="00605E5C">
        <w:rPr>
          <w:rFonts w:ascii="Arial" w:hAnsi="Arial" w:cs="Arial"/>
          <w:i/>
          <w:color w:val="auto"/>
          <w:sz w:val="18"/>
          <w:szCs w:val="18"/>
        </w:rPr>
        <w:t>egulaminu</w:t>
      </w:r>
      <w:r w:rsidRPr="008178E1">
        <w:rPr>
          <w:rFonts w:ascii="Arial" w:hAnsi="Arial" w:cs="Arial"/>
          <w:color w:val="auto"/>
          <w:sz w:val="18"/>
          <w:szCs w:val="18"/>
        </w:rPr>
        <w:t xml:space="preserve"> stosuje się przepisy ustawy</w:t>
      </w:r>
      <w:r w:rsidR="00EA6A94" w:rsidRPr="008178E1">
        <w:rPr>
          <w:rFonts w:ascii="Arial" w:hAnsi="Arial" w:cs="Arial"/>
          <w:color w:val="auto"/>
          <w:sz w:val="18"/>
          <w:szCs w:val="18"/>
        </w:rPr>
        <w:t xml:space="preserve"> </w:t>
      </w:r>
      <w:r w:rsidRPr="008178E1">
        <w:rPr>
          <w:rFonts w:ascii="Arial" w:hAnsi="Arial" w:cs="Arial"/>
          <w:color w:val="auto"/>
          <w:sz w:val="18"/>
          <w:szCs w:val="18"/>
        </w:rPr>
        <w:t>Prawo o szkolnictwie wyższym i nauce oraz przepisy kodeksu postępowania administracyjnego.</w:t>
      </w:r>
    </w:p>
    <w:p w14:paraId="2A073ED8" w14:textId="77777777" w:rsidR="00A37960" w:rsidRPr="008178E1" w:rsidRDefault="00605E5C" w:rsidP="00C95FF4">
      <w:pPr>
        <w:pStyle w:val="Akapitzlist"/>
        <w:numPr>
          <w:ilvl w:val="0"/>
          <w:numId w:val="45"/>
        </w:numPr>
        <w:spacing w:after="5" w:line="266" w:lineRule="auto"/>
        <w:ind w:right="22" w:hanging="295"/>
        <w:rPr>
          <w:rFonts w:ascii="Arial" w:hAnsi="Arial" w:cs="Arial"/>
          <w:color w:val="auto"/>
          <w:sz w:val="18"/>
          <w:szCs w:val="18"/>
        </w:rPr>
      </w:pPr>
      <w:r>
        <w:rPr>
          <w:rFonts w:ascii="Arial" w:hAnsi="Arial" w:cs="Arial"/>
          <w:color w:val="auto"/>
          <w:sz w:val="18"/>
          <w:szCs w:val="18"/>
        </w:rPr>
        <w:t xml:space="preserve">Zmiany treści niniejszego </w:t>
      </w:r>
      <w:r w:rsidRPr="00605E5C">
        <w:rPr>
          <w:rFonts w:ascii="Arial" w:hAnsi="Arial" w:cs="Arial"/>
          <w:i/>
          <w:color w:val="auto"/>
          <w:sz w:val="18"/>
          <w:szCs w:val="18"/>
        </w:rPr>
        <w:t>R</w:t>
      </w:r>
      <w:r w:rsidR="00A37960" w:rsidRPr="00605E5C">
        <w:rPr>
          <w:rFonts w:ascii="Arial" w:hAnsi="Arial" w:cs="Arial"/>
          <w:i/>
          <w:color w:val="auto"/>
          <w:sz w:val="18"/>
          <w:szCs w:val="18"/>
        </w:rPr>
        <w:t>egulaminu</w:t>
      </w:r>
      <w:r w:rsidR="00A37960" w:rsidRPr="008178E1">
        <w:rPr>
          <w:rFonts w:ascii="Arial" w:hAnsi="Arial" w:cs="Arial"/>
          <w:color w:val="auto"/>
          <w:sz w:val="18"/>
          <w:szCs w:val="18"/>
        </w:rPr>
        <w:t xml:space="preserve"> dokonane mogą być wyłącznie w drodze zarządzenia</w:t>
      </w:r>
      <w:r w:rsidR="00EA6A94" w:rsidRPr="008178E1">
        <w:rPr>
          <w:rFonts w:ascii="Arial" w:hAnsi="Arial" w:cs="Arial"/>
          <w:color w:val="auto"/>
          <w:sz w:val="18"/>
          <w:szCs w:val="18"/>
        </w:rPr>
        <w:t xml:space="preserve"> rektora ANSi</w:t>
      </w:r>
      <w:r w:rsidR="00A37960" w:rsidRPr="008178E1">
        <w:rPr>
          <w:rFonts w:ascii="Arial" w:hAnsi="Arial" w:cs="Arial"/>
          <w:color w:val="auto"/>
          <w:sz w:val="18"/>
          <w:szCs w:val="18"/>
        </w:rPr>
        <w:t>M.</w:t>
      </w:r>
    </w:p>
    <w:p w14:paraId="7302B577" w14:textId="77777777" w:rsidR="00EA6A94" w:rsidRPr="008178E1" w:rsidRDefault="00A37960" w:rsidP="00C95FF4">
      <w:pPr>
        <w:pStyle w:val="Akapitzlist"/>
        <w:numPr>
          <w:ilvl w:val="0"/>
          <w:numId w:val="45"/>
        </w:numPr>
        <w:spacing w:after="5" w:line="266" w:lineRule="auto"/>
        <w:ind w:right="22" w:hanging="295"/>
        <w:rPr>
          <w:rFonts w:ascii="Arial" w:hAnsi="Arial" w:cs="Arial"/>
          <w:color w:val="auto"/>
          <w:sz w:val="18"/>
          <w:szCs w:val="18"/>
        </w:rPr>
      </w:pPr>
      <w:r w:rsidRPr="008178E1">
        <w:rPr>
          <w:rFonts w:ascii="Arial" w:hAnsi="Arial" w:cs="Arial"/>
          <w:color w:val="auto"/>
          <w:sz w:val="18"/>
          <w:szCs w:val="18"/>
        </w:rPr>
        <w:t>Regulamin uzgodniono z samorządem studenckim Akademii Nauk Społecznych i Medycznych w Lublinie</w:t>
      </w:r>
      <w:r w:rsidR="00EA6A94" w:rsidRPr="008178E1">
        <w:rPr>
          <w:rFonts w:ascii="Arial" w:hAnsi="Arial" w:cs="Arial"/>
          <w:color w:val="auto"/>
          <w:sz w:val="18"/>
          <w:szCs w:val="18"/>
        </w:rPr>
        <w:t xml:space="preserve"> – Akademii Nauk Stosowanych.</w:t>
      </w:r>
    </w:p>
    <w:p w14:paraId="49F87DA2" w14:textId="77777777" w:rsidR="00070CAD" w:rsidRPr="00307D49" w:rsidRDefault="00070CAD" w:rsidP="00070CAD">
      <w:pPr>
        <w:spacing w:after="5" w:line="266" w:lineRule="auto"/>
        <w:ind w:left="0" w:right="22" w:firstLine="0"/>
        <w:rPr>
          <w:rFonts w:ascii="Arial" w:hAnsi="Arial" w:cs="Arial"/>
          <w:b/>
          <w:color w:val="auto"/>
          <w:sz w:val="20"/>
          <w:szCs w:val="20"/>
        </w:rPr>
      </w:pPr>
    </w:p>
    <w:p w14:paraId="5CF87CCD" w14:textId="77777777" w:rsidR="00A37960" w:rsidRPr="00307D49" w:rsidRDefault="00A37960" w:rsidP="00AE2C2F">
      <w:pPr>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 32</w:t>
      </w:r>
    </w:p>
    <w:p w14:paraId="43D8B337" w14:textId="77777777" w:rsidR="00DA6272" w:rsidRPr="008178E1" w:rsidRDefault="00DA6272" w:rsidP="008178E1">
      <w:pPr>
        <w:spacing w:after="5" w:line="266" w:lineRule="auto"/>
        <w:ind w:left="142" w:right="22"/>
        <w:rPr>
          <w:rFonts w:ascii="Arial" w:hAnsi="Arial" w:cs="Arial"/>
          <w:color w:val="auto"/>
          <w:sz w:val="18"/>
          <w:szCs w:val="18"/>
        </w:rPr>
      </w:pPr>
      <w:r w:rsidRPr="008178E1">
        <w:rPr>
          <w:rFonts w:ascii="Arial" w:hAnsi="Arial" w:cs="Arial"/>
          <w:color w:val="auto"/>
          <w:sz w:val="18"/>
          <w:szCs w:val="18"/>
        </w:rPr>
        <w:t xml:space="preserve">Niniejszy </w:t>
      </w:r>
      <w:r w:rsidRPr="008178E1">
        <w:rPr>
          <w:rFonts w:ascii="Arial" w:hAnsi="Arial" w:cs="Arial"/>
          <w:i/>
          <w:color w:val="auto"/>
          <w:sz w:val="18"/>
          <w:szCs w:val="18"/>
        </w:rPr>
        <w:t>Regulamin</w:t>
      </w:r>
      <w:r w:rsidRPr="008178E1">
        <w:rPr>
          <w:rFonts w:ascii="Arial" w:hAnsi="Arial" w:cs="Arial"/>
          <w:color w:val="auto"/>
          <w:sz w:val="18"/>
          <w:szCs w:val="18"/>
        </w:rPr>
        <w:t xml:space="preserve"> wchodzi w życie z dniem 01 października 202</w:t>
      </w:r>
      <w:r w:rsidR="00B94CE6">
        <w:rPr>
          <w:rFonts w:ascii="Arial" w:hAnsi="Arial" w:cs="Arial"/>
          <w:color w:val="auto"/>
          <w:sz w:val="18"/>
          <w:szCs w:val="18"/>
        </w:rPr>
        <w:t>4</w:t>
      </w:r>
      <w:r w:rsidRPr="008178E1">
        <w:rPr>
          <w:rFonts w:ascii="Arial" w:hAnsi="Arial" w:cs="Arial"/>
          <w:color w:val="auto"/>
          <w:sz w:val="18"/>
          <w:szCs w:val="18"/>
        </w:rPr>
        <w:t xml:space="preserve"> r.</w:t>
      </w:r>
    </w:p>
    <w:p w14:paraId="6B6030A6" w14:textId="77777777" w:rsidR="00307D49" w:rsidRPr="00307D49" w:rsidRDefault="00307D49" w:rsidP="00DA6272">
      <w:pPr>
        <w:spacing w:after="5" w:line="266" w:lineRule="auto"/>
        <w:ind w:right="22"/>
        <w:rPr>
          <w:rFonts w:ascii="Arial" w:hAnsi="Arial" w:cs="Arial"/>
          <w:color w:val="auto"/>
          <w:sz w:val="20"/>
          <w:szCs w:val="20"/>
        </w:rPr>
      </w:pPr>
    </w:p>
    <w:p w14:paraId="6437512E" w14:textId="77777777" w:rsidR="00307D49" w:rsidRPr="00307D49" w:rsidRDefault="00307D49" w:rsidP="00DA6272">
      <w:pPr>
        <w:spacing w:after="5" w:line="266" w:lineRule="auto"/>
        <w:ind w:right="22"/>
        <w:rPr>
          <w:rFonts w:ascii="Arial" w:hAnsi="Arial" w:cs="Arial"/>
          <w:color w:val="auto"/>
          <w:sz w:val="20"/>
          <w:szCs w:val="20"/>
        </w:rPr>
      </w:pPr>
    </w:p>
    <w:p w14:paraId="39323BBC" w14:textId="77777777" w:rsidR="00307D49" w:rsidRPr="00307D49" w:rsidRDefault="00307D49" w:rsidP="00DA6272">
      <w:pPr>
        <w:spacing w:after="5" w:line="266" w:lineRule="auto"/>
        <w:ind w:right="22"/>
        <w:rPr>
          <w:rFonts w:ascii="Arial" w:hAnsi="Arial" w:cs="Arial"/>
          <w:color w:val="auto"/>
          <w:sz w:val="20"/>
          <w:szCs w:val="20"/>
        </w:rPr>
      </w:pPr>
    </w:p>
    <w:p w14:paraId="572A75F6" w14:textId="77777777" w:rsidR="00307D49" w:rsidRPr="00307D49" w:rsidRDefault="00307D49" w:rsidP="00DA6272">
      <w:pPr>
        <w:spacing w:after="5" w:line="266" w:lineRule="auto"/>
        <w:ind w:right="22"/>
        <w:rPr>
          <w:rFonts w:ascii="Arial" w:hAnsi="Arial" w:cs="Arial"/>
          <w:color w:val="auto"/>
          <w:sz w:val="20"/>
          <w:szCs w:val="20"/>
        </w:rPr>
      </w:pPr>
    </w:p>
    <w:p w14:paraId="12FC2FF8" w14:textId="77777777" w:rsidR="00307D49" w:rsidRPr="00307D49" w:rsidRDefault="00307D49" w:rsidP="00DA6272">
      <w:pPr>
        <w:spacing w:after="5" w:line="266" w:lineRule="auto"/>
        <w:ind w:right="22"/>
        <w:rPr>
          <w:rFonts w:ascii="Arial" w:hAnsi="Arial" w:cs="Arial"/>
          <w:color w:val="auto"/>
          <w:sz w:val="20"/>
          <w:szCs w:val="20"/>
        </w:rPr>
      </w:pPr>
    </w:p>
    <w:p w14:paraId="6FC8E926" w14:textId="77777777" w:rsidR="00307D49" w:rsidRPr="00307D49" w:rsidRDefault="00307D49" w:rsidP="00DA6272">
      <w:pPr>
        <w:spacing w:after="5" w:line="266" w:lineRule="auto"/>
        <w:ind w:right="22"/>
        <w:rPr>
          <w:rFonts w:ascii="Arial" w:hAnsi="Arial" w:cs="Arial"/>
          <w:color w:val="auto"/>
          <w:sz w:val="20"/>
          <w:szCs w:val="20"/>
        </w:rPr>
      </w:pPr>
    </w:p>
    <w:tbl>
      <w:tblPr>
        <w:tblStyle w:val="Tabela-Siatka"/>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819"/>
      </w:tblGrid>
      <w:tr w:rsidR="00307D49" w:rsidRPr="00307D49" w14:paraId="264F226A" w14:textId="77777777" w:rsidTr="0092516F">
        <w:tc>
          <w:tcPr>
            <w:tcW w:w="4822" w:type="dxa"/>
          </w:tcPr>
          <w:p w14:paraId="09A54F85" w14:textId="318D73A3" w:rsidR="00EA6A94" w:rsidRDefault="00EA6A94" w:rsidP="00C06374">
            <w:pPr>
              <w:ind w:left="0" w:right="0" w:firstLine="0"/>
              <w:jc w:val="center"/>
              <w:rPr>
                <w:rFonts w:ascii="Arial" w:hAnsi="Arial" w:cs="Arial"/>
                <w:color w:val="auto"/>
                <w:sz w:val="18"/>
                <w:szCs w:val="18"/>
              </w:rPr>
            </w:pPr>
            <w:r w:rsidRPr="00307D49">
              <w:rPr>
                <w:rFonts w:ascii="Arial" w:hAnsi="Arial" w:cs="Arial"/>
                <w:color w:val="auto"/>
                <w:sz w:val="18"/>
                <w:szCs w:val="18"/>
              </w:rPr>
              <w:t>W porozumieniu z Samo</w:t>
            </w:r>
            <w:r w:rsidR="00605E5C">
              <w:rPr>
                <w:rFonts w:ascii="Arial" w:hAnsi="Arial" w:cs="Arial"/>
                <w:color w:val="auto"/>
                <w:sz w:val="18"/>
                <w:szCs w:val="18"/>
              </w:rPr>
              <w:t>rządem Studenckim Przewodniczący</w:t>
            </w:r>
            <w:r w:rsidRPr="00307D49">
              <w:rPr>
                <w:rFonts w:ascii="Arial" w:hAnsi="Arial" w:cs="Arial"/>
                <w:color w:val="auto"/>
                <w:sz w:val="18"/>
                <w:szCs w:val="18"/>
              </w:rPr>
              <w:t xml:space="preserve"> Zarządu Samorządu Studentów</w:t>
            </w:r>
          </w:p>
          <w:p w14:paraId="1A99F2A2" w14:textId="1EFDF018" w:rsidR="004C5505" w:rsidRDefault="004C5505" w:rsidP="00C06374">
            <w:pPr>
              <w:ind w:left="0" w:right="0" w:firstLine="0"/>
              <w:jc w:val="center"/>
              <w:rPr>
                <w:rFonts w:ascii="Arial" w:hAnsi="Arial" w:cs="Arial"/>
                <w:color w:val="auto"/>
                <w:sz w:val="18"/>
                <w:szCs w:val="18"/>
              </w:rPr>
            </w:pPr>
          </w:p>
          <w:p w14:paraId="0EF087E3" w14:textId="2F145D36" w:rsidR="004C5505" w:rsidRDefault="004C5505" w:rsidP="00C06374">
            <w:pPr>
              <w:ind w:left="0" w:right="0" w:firstLine="0"/>
              <w:jc w:val="center"/>
              <w:rPr>
                <w:rFonts w:ascii="Arial" w:hAnsi="Arial" w:cs="Arial"/>
                <w:color w:val="auto"/>
                <w:sz w:val="18"/>
                <w:szCs w:val="18"/>
              </w:rPr>
            </w:pPr>
            <w:r>
              <w:rPr>
                <w:rFonts w:ascii="Arial" w:hAnsi="Arial" w:cs="Arial"/>
                <w:color w:val="auto"/>
                <w:sz w:val="18"/>
                <w:szCs w:val="18"/>
              </w:rPr>
              <w:t>Piotr Królikowski</w:t>
            </w:r>
          </w:p>
          <w:p w14:paraId="3FBBC4E7" w14:textId="77777777" w:rsidR="004C5505" w:rsidRPr="00307D49" w:rsidRDefault="004C5505" w:rsidP="00C06374">
            <w:pPr>
              <w:ind w:left="0" w:right="0" w:firstLine="0"/>
              <w:jc w:val="center"/>
              <w:rPr>
                <w:rFonts w:ascii="Arial" w:hAnsi="Arial" w:cs="Arial"/>
                <w:color w:val="auto"/>
                <w:sz w:val="18"/>
                <w:szCs w:val="18"/>
              </w:rPr>
            </w:pPr>
          </w:p>
          <w:p w14:paraId="25E84668" w14:textId="77777777" w:rsidR="00C06374" w:rsidRPr="00307D49" w:rsidRDefault="00C06374" w:rsidP="00C06374">
            <w:pPr>
              <w:ind w:left="0" w:right="0" w:firstLine="0"/>
              <w:jc w:val="center"/>
              <w:rPr>
                <w:rFonts w:ascii="Arial" w:hAnsi="Arial" w:cs="Arial"/>
                <w:color w:val="auto"/>
                <w:sz w:val="18"/>
                <w:szCs w:val="18"/>
              </w:rPr>
            </w:pPr>
          </w:p>
          <w:p w14:paraId="5AE1DA3F" w14:textId="77777777" w:rsidR="00EA6A94" w:rsidRPr="00307D49" w:rsidRDefault="00EA6A94" w:rsidP="000F1BBE">
            <w:pPr>
              <w:ind w:left="0" w:right="0" w:firstLine="0"/>
              <w:jc w:val="center"/>
              <w:rPr>
                <w:rFonts w:ascii="Arial" w:hAnsi="Arial" w:cs="Arial"/>
                <w:color w:val="auto"/>
                <w:sz w:val="18"/>
                <w:szCs w:val="18"/>
              </w:rPr>
            </w:pPr>
          </w:p>
        </w:tc>
        <w:tc>
          <w:tcPr>
            <w:tcW w:w="4819" w:type="dxa"/>
          </w:tcPr>
          <w:p w14:paraId="257E9441" w14:textId="77777777" w:rsidR="00605E5C" w:rsidRDefault="00605E5C" w:rsidP="00C06374">
            <w:pPr>
              <w:spacing w:after="0" w:line="259" w:lineRule="auto"/>
              <w:ind w:left="0" w:right="0" w:firstLine="0"/>
              <w:jc w:val="center"/>
              <w:rPr>
                <w:rFonts w:ascii="Arial" w:hAnsi="Arial" w:cs="Arial"/>
                <w:color w:val="auto"/>
                <w:sz w:val="18"/>
                <w:szCs w:val="18"/>
              </w:rPr>
            </w:pPr>
          </w:p>
          <w:p w14:paraId="040A54A3" w14:textId="77777777" w:rsidR="00EA6A94" w:rsidRPr="00307D49" w:rsidRDefault="00EA6A94" w:rsidP="00C06374">
            <w:pPr>
              <w:spacing w:after="0" w:line="259" w:lineRule="auto"/>
              <w:ind w:left="0" w:right="0" w:firstLine="0"/>
              <w:jc w:val="center"/>
              <w:rPr>
                <w:rFonts w:ascii="Arial" w:hAnsi="Arial" w:cs="Arial"/>
                <w:color w:val="auto"/>
                <w:sz w:val="18"/>
                <w:szCs w:val="18"/>
              </w:rPr>
            </w:pPr>
            <w:r w:rsidRPr="00307D49">
              <w:rPr>
                <w:rFonts w:ascii="Arial" w:hAnsi="Arial" w:cs="Arial"/>
                <w:color w:val="auto"/>
                <w:sz w:val="18"/>
                <w:szCs w:val="18"/>
              </w:rPr>
              <w:t>Rektor ANSiM</w:t>
            </w:r>
          </w:p>
          <w:p w14:paraId="1B5DAE95" w14:textId="77777777" w:rsidR="00EA6A94" w:rsidRPr="00307D49" w:rsidRDefault="00EA6A94" w:rsidP="00C06374">
            <w:pPr>
              <w:spacing w:after="0" w:line="259" w:lineRule="auto"/>
              <w:ind w:left="0" w:right="0" w:firstLine="0"/>
              <w:jc w:val="center"/>
              <w:rPr>
                <w:rFonts w:ascii="Arial" w:hAnsi="Arial" w:cs="Arial"/>
                <w:color w:val="auto"/>
                <w:sz w:val="18"/>
                <w:szCs w:val="18"/>
              </w:rPr>
            </w:pPr>
          </w:p>
          <w:p w14:paraId="73FF5AE6" w14:textId="77777777" w:rsidR="00EA6A94" w:rsidRPr="00307D49" w:rsidRDefault="00EA6A94" w:rsidP="00C06374">
            <w:pPr>
              <w:ind w:left="0" w:right="0" w:firstLine="0"/>
              <w:jc w:val="center"/>
              <w:rPr>
                <w:rFonts w:ascii="Arial" w:hAnsi="Arial" w:cs="Arial"/>
                <w:color w:val="auto"/>
                <w:sz w:val="18"/>
                <w:szCs w:val="18"/>
              </w:rPr>
            </w:pPr>
            <w:r w:rsidRPr="00307D49">
              <w:rPr>
                <w:rFonts w:ascii="Arial" w:hAnsi="Arial" w:cs="Arial"/>
                <w:color w:val="auto"/>
                <w:sz w:val="18"/>
                <w:szCs w:val="18"/>
              </w:rPr>
              <w:t>dr Emila Żerel</w:t>
            </w:r>
            <w:r w:rsidR="00307D49">
              <w:rPr>
                <w:rFonts w:ascii="Arial" w:hAnsi="Arial" w:cs="Arial"/>
                <w:color w:val="auto"/>
                <w:sz w:val="18"/>
                <w:szCs w:val="18"/>
              </w:rPr>
              <w:t xml:space="preserve">, prof. </w:t>
            </w:r>
            <w:r w:rsidRPr="00307D49">
              <w:rPr>
                <w:rFonts w:ascii="Arial" w:hAnsi="Arial" w:cs="Arial"/>
                <w:color w:val="auto"/>
                <w:sz w:val="18"/>
                <w:szCs w:val="18"/>
              </w:rPr>
              <w:t>ANSiM</w:t>
            </w:r>
          </w:p>
        </w:tc>
      </w:tr>
    </w:tbl>
    <w:p w14:paraId="44E815E6" w14:textId="77777777"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14:paraId="169CE6C8" w14:textId="77777777"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14:paraId="1C4E5269" w14:textId="77777777"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14:paraId="03BC5220"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6AA75024"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2FBA6FF6"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1E660603"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4B016C2B"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109F879D"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53224B48"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65AEDA4D"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7FF9B14F" w14:textId="5DB765E2" w:rsidR="00A37960" w:rsidRPr="008178E1" w:rsidRDefault="00A37960" w:rsidP="00307D49">
      <w:pPr>
        <w:tabs>
          <w:tab w:val="left" w:pos="142"/>
          <w:tab w:val="left" w:pos="284"/>
        </w:tabs>
        <w:spacing w:after="0" w:line="259" w:lineRule="auto"/>
        <w:ind w:left="142" w:right="1015" w:firstLine="0"/>
        <w:jc w:val="left"/>
        <w:rPr>
          <w:rFonts w:ascii="Arial" w:hAnsi="Arial" w:cs="Arial"/>
          <w:color w:val="auto"/>
          <w:sz w:val="18"/>
          <w:szCs w:val="18"/>
        </w:rPr>
      </w:pPr>
      <w:r w:rsidRPr="008178E1">
        <w:rPr>
          <w:rFonts w:ascii="Arial" w:hAnsi="Arial" w:cs="Arial"/>
          <w:color w:val="auto"/>
          <w:sz w:val="18"/>
          <w:szCs w:val="18"/>
        </w:rPr>
        <w:t>Lublin, dnia 2</w:t>
      </w:r>
      <w:r w:rsidR="00AD38AB">
        <w:rPr>
          <w:rFonts w:ascii="Arial" w:hAnsi="Arial" w:cs="Arial"/>
          <w:color w:val="auto"/>
          <w:sz w:val="18"/>
          <w:szCs w:val="18"/>
        </w:rPr>
        <w:t>5</w:t>
      </w:r>
      <w:r w:rsidRPr="008178E1">
        <w:rPr>
          <w:rFonts w:ascii="Arial" w:hAnsi="Arial" w:cs="Arial"/>
          <w:color w:val="auto"/>
          <w:sz w:val="18"/>
          <w:szCs w:val="18"/>
        </w:rPr>
        <w:t xml:space="preserve"> września 202</w:t>
      </w:r>
      <w:r w:rsidR="001F60EE">
        <w:rPr>
          <w:rFonts w:ascii="Arial" w:hAnsi="Arial" w:cs="Arial"/>
          <w:color w:val="auto"/>
          <w:sz w:val="18"/>
          <w:szCs w:val="18"/>
        </w:rPr>
        <w:t>4</w:t>
      </w:r>
      <w:r w:rsidRPr="008178E1">
        <w:rPr>
          <w:rFonts w:ascii="Arial" w:hAnsi="Arial" w:cs="Arial"/>
          <w:color w:val="auto"/>
          <w:sz w:val="18"/>
          <w:szCs w:val="18"/>
        </w:rPr>
        <w:t xml:space="preserve"> r.</w:t>
      </w:r>
    </w:p>
    <w:sectPr w:rsidR="00A37960" w:rsidRPr="008178E1" w:rsidSect="00044E8A">
      <w:footerReference w:type="even" r:id="rId9"/>
      <w:footerReference w:type="default" r:id="rId10"/>
      <w:footerReference w:type="first" r:id="rId11"/>
      <w:pgSz w:w="11906" w:h="16838"/>
      <w:pgMar w:top="1151" w:right="1128" w:bottom="1287" w:left="1055"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9939D" w14:textId="77777777" w:rsidR="00035099" w:rsidRDefault="00035099">
      <w:pPr>
        <w:spacing w:after="0" w:line="240" w:lineRule="auto"/>
      </w:pPr>
      <w:r>
        <w:separator/>
      </w:r>
    </w:p>
  </w:endnote>
  <w:endnote w:type="continuationSeparator" w:id="0">
    <w:p w14:paraId="317FA910" w14:textId="77777777" w:rsidR="00035099" w:rsidRDefault="00035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8218" w14:textId="77777777" w:rsidR="000E0362" w:rsidRDefault="000E0362">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E1F5" w14:textId="77777777" w:rsidR="000E0362" w:rsidRPr="00D95C64" w:rsidRDefault="000E0362">
    <w:pPr>
      <w:tabs>
        <w:tab w:val="right" w:pos="9722"/>
      </w:tabs>
      <w:spacing w:after="0" w:line="259" w:lineRule="auto"/>
      <w:ind w:left="0" w:right="0" w:firstLine="0"/>
      <w:jc w:val="left"/>
      <w:rPr>
        <w:rFonts w:ascii="Arial" w:hAnsi="Arial" w:cs="Arial"/>
        <w:sz w:val="18"/>
        <w:szCs w:val="18"/>
      </w:rPr>
    </w:pPr>
    <w:r>
      <w:rPr>
        <w:sz w:val="24"/>
      </w:rPr>
      <w:t xml:space="preserve"> </w:t>
    </w:r>
    <w:r>
      <w:rPr>
        <w:sz w:val="24"/>
      </w:rPr>
      <w:tab/>
    </w:r>
    <w:r w:rsidRPr="00D95C64">
      <w:rPr>
        <w:rFonts w:ascii="Arial" w:hAnsi="Arial" w:cs="Arial"/>
        <w:sz w:val="18"/>
        <w:szCs w:val="18"/>
      </w:rPr>
      <w:fldChar w:fldCharType="begin"/>
    </w:r>
    <w:r w:rsidRPr="00D95C64">
      <w:rPr>
        <w:rFonts w:ascii="Arial" w:hAnsi="Arial" w:cs="Arial"/>
        <w:sz w:val="18"/>
        <w:szCs w:val="18"/>
      </w:rPr>
      <w:instrText xml:space="preserve"> PAGE   \* MERGEFORMAT </w:instrText>
    </w:r>
    <w:r w:rsidRPr="00D95C64">
      <w:rPr>
        <w:rFonts w:ascii="Arial" w:hAnsi="Arial" w:cs="Arial"/>
        <w:sz w:val="18"/>
        <w:szCs w:val="18"/>
      </w:rPr>
      <w:fldChar w:fldCharType="separate"/>
    </w:r>
    <w:r w:rsidR="000F0ADF">
      <w:rPr>
        <w:rFonts w:ascii="Arial" w:hAnsi="Arial" w:cs="Arial"/>
        <w:noProof/>
        <w:sz w:val="18"/>
        <w:szCs w:val="18"/>
      </w:rPr>
      <w:t>1</w:t>
    </w:r>
    <w:r w:rsidRPr="00D95C64">
      <w:rPr>
        <w:rFonts w:ascii="Arial" w:hAnsi="Arial" w:cs="Arial"/>
        <w:sz w:val="18"/>
        <w:szCs w:val="18"/>
      </w:rPr>
      <w:fldChar w:fldCharType="end"/>
    </w:r>
    <w:r w:rsidRPr="00D95C64">
      <w:rP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D855" w14:textId="77777777" w:rsidR="000E0362" w:rsidRDefault="000E0362">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9E1A6" w14:textId="77777777" w:rsidR="00035099" w:rsidRDefault="00035099">
      <w:pPr>
        <w:spacing w:after="0" w:line="240" w:lineRule="auto"/>
      </w:pPr>
      <w:r>
        <w:separator/>
      </w:r>
    </w:p>
  </w:footnote>
  <w:footnote w:type="continuationSeparator" w:id="0">
    <w:p w14:paraId="49D49917" w14:textId="77777777" w:rsidR="00035099" w:rsidRDefault="000350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899"/>
    <w:multiLevelType w:val="hybridMultilevel"/>
    <w:tmpl w:val="1AA22830"/>
    <w:lvl w:ilvl="0" w:tplc="ABC4FCDC">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 w15:restartNumberingAfterBreak="0">
    <w:nsid w:val="043E6CB4"/>
    <w:multiLevelType w:val="hybridMultilevel"/>
    <w:tmpl w:val="4EC2BF2E"/>
    <w:lvl w:ilvl="0" w:tplc="279870F8">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86B1262"/>
    <w:multiLevelType w:val="hybridMultilevel"/>
    <w:tmpl w:val="BA5CD754"/>
    <w:lvl w:ilvl="0" w:tplc="7230F6B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8E86E2C"/>
    <w:multiLevelType w:val="hybridMultilevel"/>
    <w:tmpl w:val="D4C04130"/>
    <w:lvl w:ilvl="0" w:tplc="417A7ACA">
      <w:start w:val="1"/>
      <w:numFmt w:val="upperRoman"/>
      <w:pStyle w:val="Nagwek1"/>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0D164AFE">
      <w:start w:val="1"/>
      <w:numFmt w:val="lowerLetter"/>
      <w:lvlText w:val="%2"/>
      <w:lvlJc w:val="left"/>
      <w:pPr>
        <w:ind w:left="39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5EC8456">
      <w:start w:val="1"/>
      <w:numFmt w:val="lowerRoman"/>
      <w:lvlText w:val="%3"/>
      <w:lvlJc w:val="left"/>
      <w:pPr>
        <w:ind w:left="46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7A243BD8">
      <w:start w:val="1"/>
      <w:numFmt w:val="decimal"/>
      <w:lvlText w:val="%4"/>
      <w:lvlJc w:val="left"/>
      <w:pPr>
        <w:ind w:left="54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50DC5722">
      <w:start w:val="1"/>
      <w:numFmt w:val="lowerLetter"/>
      <w:lvlText w:val="%5"/>
      <w:lvlJc w:val="left"/>
      <w:pPr>
        <w:ind w:left="613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2E98FCD8">
      <w:start w:val="1"/>
      <w:numFmt w:val="lowerRoman"/>
      <w:lvlText w:val="%6"/>
      <w:lvlJc w:val="left"/>
      <w:pPr>
        <w:ind w:left="685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8C2AD30">
      <w:start w:val="1"/>
      <w:numFmt w:val="decimal"/>
      <w:lvlText w:val="%7"/>
      <w:lvlJc w:val="left"/>
      <w:pPr>
        <w:ind w:left="75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BBA423B4">
      <w:start w:val="1"/>
      <w:numFmt w:val="lowerLetter"/>
      <w:lvlText w:val="%8"/>
      <w:lvlJc w:val="left"/>
      <w:pPr>
        <w:ind w:left="82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258E3E0A">
      <w:start w:val="1"/>
      <w:numFmt w:val="lowerRoman"/>
      <w:lvlText w:val="%9"/>
      <w:lvlJc w:val="left"/>
      <w:pPr>
        <w:ind w:left="90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A272836"/>
    <w:multiLevelType w:val="hybridMultilevel"/>
    <w:tmpl w:val="4F944B24"/>
    <w:lvl w:ilvl="0" w:tplc="79F88A5C">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8E44E0C">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D16466D4">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DEBCCC">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A4B39A">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A0A16">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F0C0E6">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E70F8">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68A262">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020A1B"/>
    <w:multiLevelType w:val="hybridMultilevel"/>
    <w:tmpl w:val="4572B1C8"/>
    <w:lvl w:ilvl="0" w:tplc="C0C26194">
      <w:start w:val="1"/>
      <w:numFmt w:val="decimal"/>
      <w:lvlText w:val="%1."/>
      <w:lvlJc w:val="left"/>
      <w:pPr>
        <w:ind w:left="439"/>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B6CC5842">
      <w:start w:val="1"/>
      <w:numFmt w:val="decimal"/>
      <w:lvlText w:val="%2)"/>
      <w:lvlJc w:val="left"/>
      <w:pPr>
        <w:ind w:left="73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78944EBE">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00566">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8E42E4">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44C2E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E6081E">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7A887A">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32B732">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211753"/>
    <w:multiLevelType w:val="hybridMultilevel"/>
    <w:tmpl w:val="0F660296"/>
    <w:lvl w:ilvl="0" w:tplc="BB60CC94">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3A286EEE">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A572A796">
      <w:start w:val="1"/>
      <w:numFmt w:val="lowerLetter"/>
      <w:lvlText w:val="%3)"/>
      <w:lvlJc w:val="left"/>
      <w:pPr>
        <w:ind w:left="128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3" w:tplc="10805194">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24FD58">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8F8D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984D64">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78D2E8">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CCA3FA">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D03631E"/>
    <w:multiLevelType w:val="hybridMultilevel"/>
    <w:tmpl w:val="8E30510A"/>
    <w:lvl w:ilvl="0" w:tplc="A86A888A">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 w15:restartNumberingAfterBreak="0">
    <w:nsid w:val="10415358"/>
    <w:multiLevelType w:val="hybridMultilevel"/>
    <w:tmpl w:val="3F44659C"/>
    <w:lvl w:ilvl="0" w:tplc="BD889A9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15D24E5F"/>
    <w:multiLevelType w:val="hybridMultilevel"/>
    <w:tmpl w:val="F176D14E"/>
    <w:lvl w:ilvl="0" w:tplc="5FC6B422">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0" w15:restartNumberingAfterBreak="0">
    <w:nsid w:val="186E6DD7"/>
    <w:multiLevelType w:val="hybridMultilevel"/>
    <w:tmpl w:val="94F855B0"/>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19307EE5"/>
    <w:multiLevelType w:val="hybridMultilevel"/>
    <w:tmpl w:val="99AE229A"/>
    <w:lvl w:ilvl="0" w:tplc="6C94D28A">
      <w:start w:val="1"/>
      <w:numFmt w:val="decimal"/>
      <w:lvlText w:val="%1."/>
      <w:lvlJc w:val="left"/>
      <w:pPr>
        <w:ind w:left="437" w:hanging="360"/>
      </w:pPr>
      <w:rPr>
        <w:rFonts w:hint="default"/>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 w15:restartNumberingAfterBreak="0">
    <w:nsid w:val="1A2B11B2"/>
    <w:multiLevelType w:val="hybridMultilevel"/>
    <w:tmpl w:val="9F04FCDC"/>
    <w:lvl w:ilvl="0" w:tplc="F23687CA">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8670F912">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476EC634">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CA611E">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840584">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0E4D8">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6FFDE">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0835A">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B2B44E">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076FC7"/>
    <w:multiLevelType w:val="hybridMultilevel"/>
    <w:tmpl w:val="19AC46DA"/>
    <w:lvl w:ilvl="0" w:tplc="A7DE91DC">
      <w:start w:val="1"/>
      <w:numFmt w:val="decimal"/>
      <w:lvlText w:val="%1."/>
      <w:lvlJc w:val="left"/>
      <w:pPr>
        <w:ind w:left="437"/>
      </w:pPr>
      <w:rPr>
        <w:rFonts w:ascii="Arial" w:eastAsia="Times New Roman" w:hAnsi="Arial" w:cs="Arial"/>
        <w:b w:val="0"/>
        <w:i w:val="0"/>
        <w:strike w:val="0"/>
        <w:dstrike w:val="0"/>
        <w:color w:val="000000"/>
        <w:sz w:val="18"/>
        <w:szCs w:val="18"/>
        <w:u w:val="none" w:color="000000"/>
        <w:bdr w:val="none" w:sz="0" w:space="0" w:color="auto"/>
        <w:shd w:val="clear" w:color="auto" w:fill="auto"/>
        <w:vertAlign w:val="baseline"/>
      </w:rPr>
    </w:lvl>
    <w:lvl w:ilvl="1" w:tplc="FB601F3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FCC434">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A260E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6ADBF8">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2CAE4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364DD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46671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DA9954">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F026DD"/>
    <w:multiLevelType w:val="hybridMultilevel"/>
    <w:tmpl w:val="1DACCF8E"/>
    <w:lvl w:ilvl="0" w:tplc="535075C2">
      <w:start w:val="1"/>
      <w:numFmt w:val="decimal"/>
      <w:lvlText w:val="%1."/>
      <w:lvlJc w:val="left"/>
      <w:pPr>
        <w:ind w:left="437" w:hanging="360"/>
      </w:pPr>
      <w:rPr>
        <w:rFonts w:hint="default"/>
      </w:rPr>
    </w:lvl>
    <w:lvl w:ilvl="1" w:tplc="11A43698">
      <w:start w:val="1"/>
      <w:numFmt w:val="decimal"/>
      <w:lvlText w:val="%2)"/>
      <w:lvlJc w:val="left"/>
      <w:pPr>
        <w:ind w:left="1157" w:hanging="360"/>
      </w:pPr>
      <w:rPr>
        <w:rFonts w:ascii="Arial" w:eastAsia="Times New Roman" w:hAnsi="Arial" w:cs="Aria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228F78E7"/>
    <w:multiLevelType w:val="hybridMultilevel"/>
    <w:tmpl w:val="AB184B2E"/>
    <w:lvl w:ilvl="0" w:tplc="14C63C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2C512EB"/>
    <w:multiLevelType w:val="hybridMultilevel"/>
    <w:tmpl w:val="03D094FE"/>
    <w:lvl w:ilvl="0" w:tplc="3C54F13A">
      <w:start w:val="1"/>
      <w:numFmt w:val="decimal"/>
      <w:lvlText w:val="%1."/>
      <w:lvlJc w:val="left"/>
      <w:pPr>
        <w:ind w:left="504" w:firstLine="0"/>
      </w:pPr>
      <w:rPr>
        <w:rFonts w:ascii="Arial" w:eastAsia="Times New Roman" w:hAnsi="Arial" w:cs="Arial" w:hint="default"/>
        <w:b w:val="0"/>
        <w:i w:val="0"/>
        <w:strike w:val="0"/>
        <w:dstrike w:val="0"/>
        <w:color w:val="000000"/>
        <w:sz w:val="18"/>
        <w:szCs w:val="18"/>
        <w:u w:val="none" w:color="000000"/>
        <w:effect w:val="none"/>
        <w:bdr w:val="none" w:sz="0" w:space="0" w:color="auto" w:frame="1"/>
        <w:vertAlign w:val="baseline"/>
      </w:rPr>
    </w:lvl>
    <w:lvl w:ilvl="1" w:tplc="4C18B1B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9163EF4">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252B1AE">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CCC3ABA">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0920494">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8DD1E">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A7EFCA4">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5384656">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22EA13BB"/>
    <w:multiLevelType w:val="hybridMultilevel"/>
    <w:tmpl w:val="EC9E16D0"/>
    <w:lvl w:ilvl="0" w:tplc="7526D0D2">
      <w:start w:val="1"/>
      <w:numFmt w:val="bullet"/>
      <w:lvlText w:val="-"/>
      <w:lvlJc w:val="left"/>
      <w:pPr>
        <w:ind w:left="939"/>
      </w:pPr>
      <w:rPr>
        <w:rFonts w:ascii="Arial" w:eastAsia="Times New Roman" w:hAnsi="Arial" w:cs="Arial" w:hint="default"/>
        <w:b/>
        <w:i w:val="0"/>
        <w:strike w:val="0"/>
        <w:dstrike w:val="0"/>
        <w:color w:val="000000"/>
        <w:sz w:val="18"/>
        <w:szCs w:val="18"/>
        <w:u w:val="none" w:color="000000"/>
        <w:bdr w:val="none" w:sz="0" w:space="0" w:color="auto"/>
        <w:shd w:val="clear" w:color="auto" w:fill="auto"/>
        <w:vertAlign w:val="baseline"/>
      </w:rPr>
    </w:lvl>
    <w:lvl w:ilvl="1" w:tplc="316A25CA">
      <w:start w:val="4"/>
      <w:numFmt w:val="decimal"/>
      <w:lvlText w:val="%2)"/>
      <w:lvlJc w:val="left"/>
      <w:pPr>
        <w:ind w:left="158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C2FA79BC">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B81314">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E844E">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A6AC9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B8B7FC">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846CE2">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64E056">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657E9C"/>
    <w:multiLevelType w:val="hybridMultilevel"/>
    <w:tmpl w:val="49D01B6E"/>
    <w:lvl w:ilvl="0" w:tplc="236EBC6E">
      <w:start w:val="1"/>
      <w:numFmt w:val="decimal"/>
      <w:lvlText w:val="%1)"/>
      <w:lvlJc w:val="left"/>
      <w:pPr>
        <w:ind w:left="776" w:hanging="360"/>
      </w:pPr>
      <w:rPr>
        <w:rFonts w:hint="default"/>
      </w:r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9" w15:restartNumberingAfterBreak="0">
    <w:nsid w:val="2B9A7086"/>
    <w:multiLevelType w:val="hybridMultilevel"/>
    <w:tmpl w:val="F7A8A78C"/>
    <w:lvl w:ilvl="0" w:tplc="EE8E6B1E">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CC6211E">
      <w:start w:val="1"/>
      <w:numFmt w:val="decimal"/>
      <w:lvlText w:val="%2)"/>
      <w:lvlJc w:val="left"/>
      <w:pPr>
        <w:ind w:left="79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6B62E94C">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BE4710">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4C8270">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F4BD02">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DE4606">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3AFEF2">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BE0704">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CF74445"/>
    <w:multiLevelType w:val="hybridMultilevel"/>
    <w:tmpl w:val="7A8A9808"/>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2E12349B"/>
    <w:multiLevelType w:val="hybridMultilevel"/>
    <w:tmpl w:val="C50041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3383573B"/>
    <w:multiLevelType w:val="hybridMultilevel"/>
    <w:tmpl w:val="411EAC28"/>
    <w:lvl w:ilvl="0" w:tplc="D9984AF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5AF9EA">
      <w:start w:val="5"/>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7B98E922">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020236">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1E02D6">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41524">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3EB784">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AE3820">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BA07C8">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5203963"/>
    <w:multiLevelType w:val="hybridMultilevel"/>
    <w:tmpl w:val="9EF46364"/>
    <w:lvl w:ilvl="0" w:tplc="3B941144">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355D6AF8"/>
    <w:multiLevelType w:val="hybridMultilevel"/>
    <w:tmpl w:val="F8DA60D0"/>
    <w:lvl w:ilvl="0" w:tplc="72FCD2B4">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5" w15:restartNumberingAfterBreak="0">
    <w:nsid w:val="3AFC0C2E"/>
    <w:multiLevelType w:val="hybridMultilevel"/>
    <w:tmpl w:val="241C96BC"/>
    <w:lvl w:ilvl="0" w:tplc="ED14C2F8">
      <w:start w:val="1"/>
      <w:numFmt w:val="decimal"/>
      <w:lvlText w:val="%1."/>
      <w:lvlJc w:val="left"/>
      <w:pPr>
        <w:ind w:left="528" w:hanging="360"/>
      </w:pPr>
      <w:rPr>
        <w:rFonts w:hint="default"/>
      </w:rPr>
    </w:lvl>
    <w:lvl w:ilvl="1" w:tplc="04150019" w:tentative="1">
      <w:start w:val="1"/>
      <w:numFmt w:val="lowerLetter"/>
      <w:lvlText w:val="%2."/>
      <w:lvlJc w:val="left"/>
      <w:pPr>
        <w:ind w:left="1248" w:hanging="360"/>
      </w:pPr>
    </w:lvl>
    <w:lvl w:ilvl="2" w:tplc="0415001B" w:tentative="1">
      <w:start w:val="1"/>
      <w:numFmt w:val="lowerRoman"/>
      <w:lvlText w:val="%3."/>
      <w:lvlJc w:val="right"/>
      <w:pPr>
        <w:ind w:left="1968" w:hanging="180"/>
      </w:pPr>
    </w:lvl>
    <w:lvl w:ilvl="3" w:tplc="0415000F" w:tentative="1">
      <w:start w:val="1"/>
      <w:numFmt w:val="decimal"/>
      <w:lvlText w:val="%4."/>
      <w:lvlJc w:val="left"/>
      <w:pPr>
        <w:ind w:left="2688" w:hanging="360"/>
      </w:pPr>
    </w:lvl>
    <w:lvl w:ilvl="4" w:tplc="04150019" w:tentative="1">
      <w:start w:val="1"/>
      <w:numFmt w:val="lowerLetter"/>
      <w:lvlText w:val="%5."/>
      <w:lvlJc w:val="left"/>
      <w:pPr>
        <w:ind w:left="3408" w:hanging="360"/>
      </w:pPr>
    </w:lvl>
    <w:lvl w:ilvl="5" w:tplc="0415001B" w:tentative="1">
      <w:start w:val="1"/>
      <w:numFmt w:val="lowerRoman"/>
      <w:lvlText w:val="%6."/>
      <w:lvlJc w:val="right"/>
      <w:pPr>
        <w:ind w:left="4128" w:hanging="180"/>
      </w:pPr>
    </w:lvl>
    <w:lvl w:ilvl="6" w:tplc="0415000F" w:tentative="1">
      <w:start w:val="1"/>
      <w:numFmt w:val="decimal"/>
      <w:lvlText w:val="%7."/>
      <w:lvlJc w:val="left"/>
      <w:pPr>
        <w:ind w:left="4848" w:hanging="360"/>
      </w:pPr>
    </w:lvl>
    <w:lvl w:ilvl="7" w:tplc="04150019" w:tentative="1">
      <w:start w:val="1"/>
      <w:numFmt w:val="lowerLetter"/>
      <w:lvlText w:val="%8."/>
      <w:lvlJc w:val="left"/>
      <w:pPr>
        <w:ind w:left="5568" w:hanging="360"/>
      </w:pPr>
    </w:lvl>
    <w:lvl w:ilvl="8" w:tplc="0415001B" w:tentative="1">
      <w:start w:val="1"/>
      <w:numFmt w:val="lowerRoman"/>
      <w:lvlText w:val="%9."/>
      <w:lvlJc w:val="right"/>
      <w:pPr>
        <w:ind w:left="6288" w:hanging="180"/>
      </w:pPr>
    </w:lvl>
  </w:abstractNum>
  <w:abstractNum w:abstractNumId="26" w15:restartNumberingAfterBreak="0">
    <w:nsid w:val="3DF23EE1"/>
    <w:multiLevelType w:val="hybridMultilevel"/>
    <w:tmpl w:val="0E948550"/>
    <w:lvl w:ilvl="0" w:tplc="E03AD3D6">
      <w:start w:val="1"/>
      <w:numFmt w:val="decimal"/>
      <w:lvlText w:val="%1."/>
      <w:lvlJc w:val="left"/>
      <w:pPr>
        <w:ind w:left="34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60DA0D04">
      <w:start w:val="1"/>
      <w:numFmt w:val="decimal"/>
      <w:lvlText w:val="%2)"/>
      <w:lvlJc w:val="left"/>
      <w:pPr>
        <w:ind w:left="78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B18260AA">
      <w:start w:val="1"/>
      <w:numFmt w:val="lowerRoman"/>
      <w:lvlText w:val="%3"/>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AABA9E">
      <w:start w:val="1"/>
      <w:numFmt w:val="decimal"/>
      <w:lvlText w:val="%4"/>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3C6FC6">
      <w:start w:val="1"/>
      <w:numFmt w:val="lowerLetter"/>
      <w:lvlText w:val="%5"/>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0FD2A">
      <w:start w:val="1"/>
      <w:numFmt w:val="lowerRoman"/>
      <w:lvlText w:val="%6"/>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36B7EE">
      <w:start w:val="1"/>
      <w:numFmt w:val="decimal"/>
      <w:lvlText w:val="%7"/>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EEA4EE">
      <w:start w:val="1"/>
      <w:numFmt w:val="lowerLetter"/>
      <w:lvlText w:val="%8"/>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08E78">
      <w:start w:val="1"/>
      <w:numFmt w:val="lowerRoman"/>
      <w:lvlText w:val="%9"/>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EB979AB"/>
    <w:multiLevelType w:val="hybridMultilevel"/>
    <w:tmpl w:val="DEEE1204"/>
    <w:lvl w:ilvl="0" w:tplc="06F097A8">
      <w:start w:val="1"/>
      <w:numFmt w:val="decimal"/>
      <w:lvlText w:val="%1)"/>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150001">
      <w:start w:val="1"/>
      <w:numFmt w:val="bullet"/>
      <w:lvlText w:val=""/>
      <w:lvlJc w:val="left"/>
      <w:pPr>
        <w:ind w:left="14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2" w:tplc="3636401C">
      <w:start w:val="1"/>
      <w:numFmt w:val="bullet"/>
      <w:lvlText w:val="▪"/>
      <w:lvlJc w:val="left"/>
      <w:pPr>
        <w:ind w:left="17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204A62C">
      <w:start w:val="1"/>
      <w:numFmt w:val="bullet"/>
      <w:lvlText w:val="•"/>
      <w:lvlJc w:val="left"/>
      <w:pPr>
        <w:ind w:left="25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F3261BE">
      <w:start w:val="1"/>
      <w:numFmt w:val="bullet"/>
      <w:lvlText w:val="o"/>
      <w:lvlJc w:val="left"/>
      <w:pPr>
        <w:ind w:left="32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ABCE3F4">
      <w:start w:val="1"/>
      <w:numFmt w:val="bullet"/>
      <w:lvlText w:val="▪"/>
      <w:lvlJc w:val="left"/>
      <w:pPr>
        <w:ind w:left="39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8860716">
      <w:start w:val="1"/>
      <w:numFmt w:val="bullet"/>
      <w:lvlText w:val="•"/>
      <w:lvlJc w:val="left"/>
      <w:pPr>
        <w:ind w:left="46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F7886A6">
      <w:start w:val="1"/>
      <w:numFmt w:val="bullet"/>
      <w:lvlText w:val="o"/>
      <w:lvlJc w:val="left"/>
      <w:pPr>
        <w:ind w:left="53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0E2BE2">
      <w:start w:val="1"/>
      <w:numFmt w:val="bullet"/>
      <w:lvlText w:val="▪"/>
      <w:lvlJc w:val="left"/>
      <w:pPr>
        <w:ind w:left="61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F1E2DD7"/>
    <w:multiLevelType w:val="hybridMultilevel"/>
    <w:tmpl w:val="A54CE3EA"/>
    <w:lvl w:ilvl="0" w:tplc="38F0E034">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E30C1B8">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7C1502">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10FFE0">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4E1FCE">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3CDB5E">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7A0644">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086CE4">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C277A2">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4192B2E"/>
    <w:multiLevelType w:val="hybridMultilevel"/>
    <w:tmpl w:val="3E3ABF36"/>
    <w:lvl w:ilvl="0" w:tplc="1BEA435A">
      <w:start w:val="1"/>
      <w:numFmt w:val="decimal"/>
      <w:lvlText w:val="%1."/>
      <w:lvlJc w:val="left"/>
      <w:pPr>
        <w:ind w:left="437" w:hanging="360"/>
      </w:pPr>
      <w:rPr>
        <w:rFonts w:hint="default"/>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0" w15:restartNumberingAfterBreak="0">
    <w:nsid w:val="47A9657C"/>
    <w:multiLevelType w:val="hybridMultilevel"/>
    <w:tmpl w:val="9500B656"/>
    <w:lvl w:ilvl="0" w:tplc="5F8E2D5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2C0B2">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4E8CD626">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AC312C">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90F21A">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18B91E">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04440A">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04A886">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2E3C3E">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84014FE"/>
    <w:multiLevelType w:val="hybridMultilevel"/>
    <w:tmpl w:val="E3BE6A7E"/>
    <w:lvl w:ilvl="0" w:tplc="163EBE88">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15:restartNumberingAfterBreak="0">
    <w:nsid w:val="497B278E"/>
    <w:multiLevelType w:val="hybridMultilevel"/>
    <w:tmpl w:val="B26EAD12"/>
    <w:lvl w:ilvl="0" w:tplc="3DB0013C">
      <w:start w:val="2"/>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C823194">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3864A2AE">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BC472E">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C6DA32">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B8D3BA">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F4FB26">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2E5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A7106">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B4E4537"/>
    <w:multiLevelType w:val="hybridMultilevel"/>
    <w:tmpl w:val="3B1898FA"/>
    <w:lvl w:ilvl="0" w:tplc="06DEBE26">
      <w:start w:val="1"/>
      <w:numFmt w:val="decimal"/>
      <w:lvlText w:val="%1."/>
      <w:lvlJc w:val="left"/>
      <w:pPr>
        <w:ind w:left="446"/>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2A265194">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E732FF42">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06E8FC">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9E5522">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6AC94">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84A270">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10772E">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F06BC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93F10AF"/>
    <w:multiLevelType w:val="hybridMultilevel"/>
    <w:tmpl w:val="2C10C816"/>
    <w:lvl w:ilvl="0" w:tplc="FA6A412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5" w15:restartNumberingAfterBreak="0">
    <w:nsid w:val="5BD67947"/>
    <w:multiLevelType w:val="hybridMultilevel"/>
    <w:tmpl w:val="6C706D24"/>
    <w:lvl w:ilvl="0" w:tplc="72BAA250">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6" w15:restartNumberingAfterBreak="0">
    <w:nsid w:val="5C8E05C4"/>
    <w:multiLevelType w:val="hybridMultilevel"/>
    <w:tmpl w:val="B7DC1C5A"/>
    <w:lvl w:ilvl="0" w:tplc="155A5CD4">
      <w:start w:val="1"/>
      <w:numFmt w:val="decimal"/>
      <w:lvlText w:val="%1."/>
      <w:lvlJc w:val="left"/>
      <w:pPr>
        <w:ind w:left="437" w:hanging="360"/>
      </w:pPr>
      <w:rPr>
        <w:rFonts w:ascii="Arial" w:eastAsia="Times New Roman" w:hAnsi="Arial" w:cs="Arial"/>
        <w:sz w:val="18"/>
        <w:szCs w:val="18"/>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7" w15:restartNumberingAfterBreak="0">
    <w:nsid w:val="672F468D"/>
    <w:multiLevelType w:val="hybridMultilevel"/>
    <w:tmpl w:val="F328F024"/>
    <w:lvl w:ilvl="0" w:tplc="337A5BA6">
      <w:start w:val="1"/>
      <w:numFmt w:val="decimal"/>
      <w:lvlText w:val="%1."/>
      <w:lvlJc w:val="left"/>
      <w:pPr>
        <w:ind w:left="437" w:hanging="360"/>
      </w:pPr>
      <w:rPr>
        <w:rFonts w:hint="default"/>
        <w:b w:val="0"/>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8" w15:restartNumberingAfterBreak="0">
    <w:nsid w:val="6C024BF2"/>
    <w:multiLevelType w:val="hybridMultilevel"/>
    <w:tmpl w:val="A9DCC7B2"/>
    <w:lvl w:ilvl="0" w:tplc="A59A9336">
      <w:start w:val="1"/>
      <w:numFmt w:val="decimal"/>
      <w:lvlText w:val="%1)"/>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8940E08C">
      <w:start w:val="1"/>
      <w:numFmt w:val="lowerLetter"/>
      <w:lvlText w:val="%2)"/>
      <w:lvlJc w:val="left"/>
      <w:pPr>
        <w:ind w:left="1296"/>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61C2CB50">
      <w:start w:val="1"/>
      <w:numFmt w:val="lowerRoman"/>
      <w:lvlText w:val="%3"/>
      <w:lvlJc w:val="left"/>
      <w:pPr>
        <w:ind w:left="2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ECB864">
      <w:start w:val="1"/>
      <w:numFmt w:val="decimal"/>
      <w:lvlText w:val="%4"/>
      <w:lvlJc w:val="left"/>
      <w:pPr>
        <w:ind w:left="2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D075E2">
      <w:start w:val="1"/>
      <w:numFmt w:val="lowerLetter"/>
      <w:lvlText w:val="%5"/>
      <w:lvlJc w:val="left"/>
      <w:pPr>
        <w:ind w:left="3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9A12B0">
      <w:start w:val="1"/>
      <w:numFmt w:val="lowerRoman"/>
      <w:lvlText w:val="%6"/>
      <w:lvlJc w:val="left"/>
      <w:pPr>
        <w:ind w:left="4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4A89DE">
      <w:start w:val="1"/>
      <w:numFmt w:val="decimal"/>
      <w:lvlText w:val="%7"/>
      <w:lvlJc w:val="left"/>
      <w:pPr>
        <w:ind w:left="4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E7DB8">
      <w:start w:val="1"/>
      <w:numFmt w:val="lowerLetter"/>
      <w:lvlText w:val="%8"/>
      <w:lvlJc w:val="left"/>
      <w:pPr>
        <w:ind w:left="5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0ACD72">
      <w:start w:val="1"/>
      <w:numFmt w:val="lowerRoman"/>
      <w:lvlText w:val="%9"/>
      <w:lvlJc w:val="left"/>
      <w:pPr>
        <w:ind w:left="63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C373A14"/>
    <w:multiLevelType w:val="hybridMultilevel"/>
    <w:tmpl w:val="706AFAE4"/>
    <w:lvl w:ilvl="0" w:tplc="C25493CC">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D9A43C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B4CB36">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B61B22">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068BC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E2EAE">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4A9E3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F8092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90A332">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DDC5254"/>
    <w:multiLevelType w:val="hybridMultilevel"/>
    <w:tmpl w:val="3F4E124A"/>
    <w:lvl w:ilvl="0" w:tplc="AA4460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F6D75C0"/>
    <w:multiLevelType w:val="hybridMultilevel"/>
    <w:tmpl w:val="29DC30BA"/>
    <w:lvl w:ilvl="0" w:tplc="B0CABD06">
      <w:start w:val="1"/>
      <w:numFmt w:val="lowerLetter"/>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2" w15:restartNumberingAfterBreak="0">
    <w:nsid w:val="70D6122D"/>
    <w:multiLevelType w:val="hybridMultilevel"/>
    <w:tmpl w:val="3350D9FE"/>
    <w:lvl w:ilvl="0" w:tplc="3A74F900">
      <w:start w:val="1"/>
      <w:numFmt w:val="decimal"/>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43" w15:restartNumberingAfterBreak="0">
    <w:nsid w:val="710B78FD"/>
    <w:multiLevelType w:val="hybridMultilevel"/>
    <w:tmpl w:val="E4AC3936"/>
    <w:lvl w:ilvl="0" w:tplc="87EABA34">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4" w15:restartNumberingAfterBreak="0">
    <w:nsid w:val="72671C51"/>
    <w:multiLevelType w:val="hybridMultilevel"/>
    <w:tmpl w:val="391C56EA"/>
    <w:lvl w:ilvl="0" w:tplc="CF081D00">
      <w:start w:val="1"/>
      <w:numFmt w:val="bullet"/>
      <w:lvlText w:val="-"/>
      <w:lvlJc w:val="left"/>
      <w:pPr>
        <w:ind w:left="1143"/>
      </w:pPr>
      <w:rPr>
        <w:rFonts w:ascii="Arial" w:eastAsia="Times New Roman" w:hAnsi="Arial" w:cs="Arial" w:hint="default"/>
        <w:b/>
        <w:i w:val="0"/>
        <w:strike w:val="0"/>
        <w:dstrike w:val="0"/>
        <w:color w:val="000000"/>
        <w:sz w:val="18"/>
        <w:szCs w:val="18"/>
        <w:u w:val="none" w:color="000000"/>
        <w:bdr w:val="none" w:sz="0" w:space="0" w:color="auto"/>
        <w:shd w:val="clear" w:color="auto" w:fill="auto"/>
        <w:vertAlign w:val="baseline"/>
      </w:rPr>
    </w:lvl>
    <w:lvl w:ilvl="1" w:tplc="F31E79BA">
      <w:start w:val="1"/>
      <w:numFmt w:val="bullet"/>
      <w:lvlText w:val="o"/>
      <w:lvlJc w:val="left"/>
      <w:pPr>
        <w:ind w:left="1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C6C33A">
      <w:start w:val="1"/>
      <w:numFmt w:val="bullet"/>
      <w:lvlText w:val="▪"/>
      <w:lvlJc w:val="left"/>
      <w:pPr>
        <w:ind w:left="2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28F1AC">
      <w:start w:val="1"/>
      <w:numFmt w:val="bullet"/>
      <w:lvlText w:val="•"/>
      <w:lvlJc w:val="left"/>
      <w:pPr>
        <w:ind w:left="2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72AD66">
      <w:start w:val="1"/>
      <w:numFmt w:val="bullet"/>
      <w:lvlText w:val="o"/>
      <w:lvlJc w:val="left"/>
      <w:pPr>
        <w:ind w:left="3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6671F6">
      <w:start w:val="1"/>
      <w:numFmt w:val="bullet"/>
      <w:lvlText w:val="▪"/>
      <w:lvlJc w:val="left"/>
      <w:pPr>
        <w:ind w:left="4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405934">
      <w:start w:val="1"/>
      <w:numFmt w:val="bullet"/>
      <w:lvlText w:val="•"/>
      <w:lvlJc w:val="left"/>
      <w:pPr>
        <w:ind w:left="4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08F31A">
      <w:start w:val="1"/>
      <w:numFmt w:val="bullet"/>
      <w:lvlText w:val="o"/>
      <w:lvlJc w:val="left"/>
      <w:pPr>
        <w:ind w:left="5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F07A74">
      <w:start w:val="1"/>
      <w:numFmt w:val="bullet"/>
      <w:lvlText w:val="▪"/>
      <w:lvlJc w:val="left"/>
      <w:pPr>
        <w:ind w:left="6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8A06F03"/>
    <w:multiLevelType w:val="hybridMultilevel"/>
    <w:tmpl w:val="AD1CB786"/>
    <w:lvl w:ilvl="0" w:tplc="02A82CBA">
      <w:start w:val="1"/>
      <w:numFmt w:val="decimal"/>
      <w:lvlText w:val="%1."/>
      <w:lvlJc w:val="left"/>
      <w:pPr>
        <w:ind w:left="437" w:hanging="360"/>
      </w:pPr>
      <w:rPr>
        <w:rFonts w:ascii="Arial" w:eastAsia="Times New Roman" w:hAnsi="Arial" w:cs="Arial"/>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6" w15:restartNumberingAfterBreak="0">
    <w:nsid w:val="7A735130"/>
    <w:multiLevelType w:val="hybridMultilevel"/>
    <w:tmpl w:val="A4ACF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931DD4"/>
    <w:multiLevelType w:val="hybridMultilevel"/>
    <w:tmpl w:val="B4F4A402"/>
    <w:lvl w:ilvl="0" w:tplc="2500CD46">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48" w15:restartNumberingAfterBreak="0">
    <w:nsid w:val="7EF83F25"/>
    <w:multiLevelType w:val="hybridMultilevel"/>
    <w:tmpl w:val="B3540E16"/>
    <w:lvl w:ilvl="0" w:tplc="959A9D4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6"/>
  </w:num>
  <w:num w:numId="2">
    <w:abstractNumId w:val="10"/>
  </w:num>
  <w:num w:numId="3">
    <w:abstractNumId w:val="2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34"/>
  </w:num>
  <w:num w:numId="8">
    <w:abstractNumId w:val="15"/>
  </w:num>
  <w:num w:numId="9">
    <w:abstractNumId w:val="40"/>
  </w:num>
  <w:num w:numId="10">
    <w:abstractNumId w:val="42"/>
  </w:num>
  <w:num w:numId="11">
    <w:abstractNumId w:val="47"/>
  </w:num>
  <w:num w:numId="12">
    <w:abstractNumId w:val="48"/>
  </w:num>
  <w:num w:numId="13">
    <w:abstractNumId w:val="7"/>
  </w:num>
  <w:num w:numId="14">
    <w:abstractNumId w:val="45"/>
  </w:num>
  <w:num w:numId="15">
    <w:abstractNumId w:val="46"/>
  </w:num>
  <w:num w:numId="16">
    <w:abstractNumId w:val="4"/>
  </w:num>
  <w:num w:numId="17">
    <w:abstractNumId w:val="2"/>
  </w:num>
  <w:num w:numId="18">
    <w:abstractNumId w:val="1"/>
  </w:num>
  <w:num w:numId="19">
    <w:abstractNumId w:val="41"/>
  </w:num>
  <w:num w:numId="20">
    <w:abstractNumId w:val="18"/>
  </w:num>
  <w:num w:numId="21">
    <w:abstractNumId w:val="27"/>
  </w:num>
  <w:num w:numId="22">
    <w:abstractNumId w:val="44"/>
  </w:num>
  <w:num w:numId="23">
    <w:abstractNumId w:val="17"/>
  </w:num>
  <w:num w:numId="24">
    <w:abstractNumId w:val="38"/>
  </w:num>
  <w:num w:numId="25">
    <w:abstractNumId w:val="6"/>
  </w:num>
  <w:num w:numId="26">
    <w:abstractNumId w:val="12"/>
  </w:num>
  <w:num w:numId="27">
    <w:abstractNumId w:val="30"/>
  </w:num>
  <w:num w:numId="28">
    <w:abstractNumId w:val="22"/>
  </w:num>
  <w:num w:numId="29">
    <w:abstractNumId w:val="39"/>
  </w:num>
  <w:num w:numId="30">
    <w:abstractNumId w:val="13"/>
  </w:num>
  <w:num w:numId="31">
    <w:abstractNumId w:val="33"/>
  </w:num>
  <w:num w:numId="32">
    <w:abstractNumId w:val="28"/>
  </w:num>
  <w:num w:numId="33">
    <w:abstractNumId w:val="5"/>
  </w:num>
  <w:num w:numId="34">
    <w:abstractNumId w:val="32"/>
  </w:num>
  <w:num w:numId="35">
    <w:abstractNumId w:val="19"/>
  </w:num>
  <w:num w:numId="36">
    <w:abstractNumId w:val="24"/>
  </w:num>
  <w:num w:numId="37">
    <w:abstractNumId w:val="0"/>
  </w:num>
  <w:num w:numId="38">
    <w:abstractNumId w:val="35"/>
  </w:num>
  <w:num w:numId="39">
    <w:abstractNumId w:val="8"/>
  </w:num>
  <w:num w:numId="40">
    <w:abstractNumId w:val="37"/>
  </w:num>
  <w:num w:numId="41">
    <w:abstractNumId w:val="25"/>
  </w:num>
  <w:num w:numId="42">
    <w:abstractNumId w:val="36"/>
  </w:num>
  <w:num w:numId="43">
    <w:abstractNumId w:val="29"/>
  </w:num>
  <w:num w:numId="44">
    <w:abstractNumId w:val="43"/>
  </w:num>
  <w:num w:numId="45">
    <w:abstractNumId w:val="11"/>
  </w:num>
  <w:num w:numId="46">
    <w:abstractNumId w:val="9"/>
  </w:num>
  <w:num w:numId="47">
    <w:abstractNumId w:val="31"/>
  </w:num>
  <w:num w:numId="48">
    <w:abstractNumId w:val="14"/>
  </w:num>
  <w:num w:numId="49">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8CD"/>
    <w:rsid w:val="00002884"/>
    <w:rsid w:val="000045C6"/>
    <w:rsid w:val="00023493"/>
    <w:rsid w:val="00024694"/>
    <w:rsid w:val="0002537F"/>
    <w:rsid w:val="0003164A"/>
    <w:rsid w:val="00035099"/>
    <w:rsid w:val="00044E8A"/>
    <w:rsid w:val="00066C75"/>
    <w:rsid w:val="000679C6"/>
    <w:rsid w:val="00070CAD"/>
    <w:rsid w:val="00082309"/>
    <w:rsid w:val="00084F0D"/>
    <w:rsid w:val="00092F42"/>
    <w:rsid w:val="00093D86"/>
    <w:rsid w:val="000A0D5D"/>
    <w:rsid w:val="000C261C"/>
    <w:rsid w:val="000C3CB4"/>
    <w:rsid w:val="000D1521"/>
    <w:rsid w:val="000D56F7"/>
    <w:rsid w:val="000E0362"/>
    <w:rsid w:val="000E6329"/>
    <w:rsid w:val="000E766A"/>
    <w:rsid w:val="000F0ADF"/>
    <w:rsid w:val="000F1BBE"/>
    <w:rsid w:val="000F6468"/>
    <w:rsid w:val="0010559A"/>
    <w:rsid w:val="0010685C"/>
    <w:rsid w:val="0011566C"/>
    <w:rsid w:val="001372B1"/>
    <w:rsid w:val="00142D4F"/>
    <w:rsid w:val="001455A9"/>
    <w:rsid w:val="00147342"/>
    <w:rsid w:val="0015342A"/>
    <w:rsid w:val="00161A7E"/>
    <w:rsid w:val="00167916"/>
    <w:rsid w:val="00175657"/>
    <w:rsid w:val="0018380F"/>
    <w:rsid w:val="00183A06"/>
    <w:rsid w:val="00184201"/>
    <w:rsid w:val="001857A5"/>
    <w:rsid w:val="001940B0"/>
    <w:rsid w:val="00196807"/>
    <w:rsid w:val="001B402A"/>
    <w:rsid w:val="001C2119"/>
    <w:rsid w:val="001C2888"/>
    <w:rsid w:val="001C6573"/>
    <w:rsid w:val="001D5BD8"/>
    <w:rsid w:val="001D6CFC"/>
    <w:rsid w:val="001E2A59"/>
    <w:rsid w:val="001F0677"/>
    <w:rsid w:val="001F0D64"/>
    <w:rsid w:val="001F4474"/>
    <w:rsid w:val="001F60EE"/>
    <w:rsid w:val="001F6DA6"/>
    <w:rsid w:val="002009D4"/>
    <w:rsid w:val="00206174"/>
    <w:rsid w:val="00242273"/>
    <w:rsid w:val="002449B3"/>
    <w:rsid w:val="00262388"/>
    <w:rsid w:val="00281993"/>
    <w:rsid w:val="00281FEF"/>
    <w:rsid w:val="0028547F"/>
    <w:rsid w:val="00291B73"/>
    <w:rsid w:val="002A4ECE"/>
    <w:rsid w:val="002B187A"/>
    <w:rsid w:val="002B21D6"/>
    <w:rsid w:val="002C61AD"/>
    <w:rsid w:val="002F46ED"/>
    <w:rsid w:val="002F5A81"/>
    <w:rsid w:val="00307D49"/>
    <w:rsid w:val="00320167"/>
    <w:rsid w:val="0032051E"/>
    <w:rsid w:val="003217CA"/>
    <w:rsid w:val="00333D26"/>
    <w:rsid w:val="00342907"/>
    <w:rsid w:val="00345E9C"/>
    <w:rsid w:val="003621B8"/>
    <w:rsid w:val="003630DC"/>
    <w:rsid w:val="0036594D"/>
    <w:rsid w:val="003727ED"/>
    <w:rsid w:val="003908D2"/>
    <w:rsid w:val="003915DC"/>
    <w:rsid w:val="003A0CA7"/>
    <w:rsid w:val="003A4701"/>
    <w:rsid w:val="003A503C"/>
    <w:rsid w:val="003A50F3"/>
    <w:rsid w:val="003A5EA3"/>
    <w:rsid w:val="003B19B2"/>
    <w:rsid w:val="003B22B4"/>
    <w:rsid w:val="003B4C50"/>
    <w:rsid w:val="003B52D5"/>
    <w:rsid w:val="003B64B1"/>
    <w:rsid w:val="003B708E"/>
    <w:rsid w:val="003C38F3"/>
    <w:rsid w:val="003C603D"/>
    <w:rsid w:val="003D3A2C"/>
    <w:rsid w:val="003D4974"/>
    <w:rsid w:val="003D7BCC"/>
    <w:rsid w:val="003E26A9"/>
    <w:rsid w:val="003F16CE"/>
    <w:rsid w:val="003F4A1E"/>
    <w:rsid w:val="00400F1F"/>
    <w:rsid w:val="0040326A"/>
    <w:rsid w:val="004140EB"/>
    <w:rsid w:val="00420276"/>
    <w:rsid w:val="004207CF"/>
    <w:rsid w:val="004230E5"/>
    <w:rsid w:val="004258B2"/>
    <w:rsid w:val="00426D86"/>
    <w:rsid w:val="00434D6A"/>
    <w:rsid w:val="00436656"/>
    <w:rsid w:val="004368E8"/>
    <w:rsid w:val="004460CE"/>
    <w:rsid w:val="00457234"/>
    <w:rsid w:val="00462538"/>
    <w:rsid w:val="00463F40"/>
    <w:rsid w:val="004649FA"/>
    <w:rsid w:val="00465030"/>
    <w:rsid w:val="00470776"/>
    <w:rsid w:val="00473783"/>
    <w:rsid w:val="0047748A"/>
    <w:rsid w:val="00483701"/>
    <w:rsid w:val="004863BC"/>
    <w:rsid w:val="00490849"/>
    <w:rsid w:val="00490ABC"/>
    <w:rsid w:val="00492A0D"/>
    <w:rsid w:val="004943C8"/>
    <w:rsid w:val="004A2D9C"/>
    <w:rsid w:val="004B7AD2"/>
    <w:rsid w:val="004C1EC8"/>
    <w:rsid w:val="004C5505"/>
    <w:rsid w:val="004D3C02"/>
    <w:rsid w:val="004E2744"/>
    <w:rsid w:val="004F3B4B"/>
    <w:rsid w:val="004F3FB9"/>
    <w:rsid w:val="004F41D1"/>
    <w:rsid w:val="004F581C"/>
    <w:rsid w:val="004F6CC1"/>
    <w:rsid w:val="00505EDC"/>
    <w:rsid w:val="00526135"/>
    <w:rsid w:val="00530914"/>
    <w:rsid w:val="00531028"/>
    <w:rsid w:val="005348CD"/>
    <w:rsid w:val="00534B69"/>
    <w:rsid w:val="005503F6"/>
    <w:rsid w:val="00552EB7"/>
    <w:rsid w:val="00564B9F"/>
    <w:rsid w:val="00570223"/>
    <w:rsid w:val="00586BC0"/>
    <w:rsid w:val="00594698"/>
    <w:rsid w:val="005A50E9"/>
    <w:rsid w:val="005A7770"/>
    <w:rsid w:val="005B00EA"/>
    <w:rsid w:val="005B0F0B"/>
    <w:rsid w:val="005B5E99"/>
    <w:rsid w:val="005B6D3E"/>
    <w:rsid w:val="005B78C6"/>
    <w:rsid w:val="005C063C"/>
    <w:rsid w:val="005C411E"/>
    <w:rsid w:val="005C489F"/>
    <w:rsid w:val="005E0D94"/>
    <w:rsid w:val="005F4520"/>
    <w:rsid w:val="005F52B5"/>
    <w:rsid w:val="005F5406"/>
    <w:rsid w:val="005F5E5B"/>
    <w:rsid w:val="00604793"/>
    <w:rsid w:val="00605E5C"/>
    <w:rsid w:val="006159E0"/>
    <w:rsid w:val="00615DD7"/>
    <w:rsid w:val="00624FE7"/>
    <w:rsid w:val="00626ADF"/>
    <w:rsid w:val="0063120A"/>
    <w:rsid w:val="006334B1"/>
    <w:rsid w:val="00635C27"/>
    <w:rsid w:val="00644309"/>
    <w:rsid w:val="00646637"/>
    <w:rsid w:val="00647C6E"/>
    <w:rsid w:val="00650B54"/>
    <w:rsid w:val="00650CA5"/>
    <w:rsid w:val="00651F67"/>
    <w:rsid w:val="00654AE8"/>
    <w:rsid w:val="00664DAA"/>
    <w:rsid w:val="00676533"/>
    <w:rsid w:val="006807BC"/>
    <w:rsid w:val="00685DB4"/>
    <w:rsid w:val="00686724"/>
    <w:rsid w:val="00697163"/>
    <w:rsid w:val="00697DF8"/>
    <w:rsid w:val="006B1E4E"/>
    <w:rsid w:val="006B2B77"/>
    <w:rsid w:val="006D1139"/>
    <w:rsid w:val="006D2BA0"/>
    <w:rsid w:val="006E4311"/>
    <w:rsid w:val="006F129A"/>
    <w:rsid w:val="006F1757"/>
    <w:rsid w:val="00706D8D"/>
    <w:rsid w:val="007140CE"/>
    <w:rsid w:val="007158CD"/>
    <w:rsid w:val="00735AA3"/>
    <w:rsid w:val="00751AE2"/>
    <w:rsid w:val="00757395"/>
    <w:rsid w:val="00760D7D"/>
    <w:rsid w:val="00764743"/>
    <w:rsid w:val="00765DA7"/>
    <w:rsid w:val="007A0FAC"/>
    <w:rsid w:val="007A1006"/>
    <w:rsid w:val="007A2562"/>
    <w:rsid w:val="007A5C7E"/>
    <w:rsid w:val="007A66CE"/>
    <w:rsid w:val="007C17FB"/>
    <w:rsid w:val="007C5104"/>
    <w:rsid w:val="007C7F33"/>
    <w:rsid w:val="007D1A49"/>
    <w:rsid w:val="007F7EF5"/>
    <w:rsid w:val="00810CCD"/>
    <w:rsid w:val="00815547"/>
    <w:rsid w:val="008178E1"/>
    <w:rsid w:val="0083255E"/>
    <w:rsid w:val="0083447F"/>
    <w:rsid w:val="00841DA2"/>
    <w:rsid w:val="0084288A"/>
    <w:rsid w:val="008434F0"/>
    <w:rsid w:val="008479DA"/>
    <w:rsid w:val="00852A88"/>
    <w:rsid w:val="00854F13"/>
    <w:rsid w:val="00857A28"/>
    <w:rsid w:val="00857B09"/>
    <w:rsid w:val="0086118D"/>
    <w:rsid w:val="008717B9"/>
    <w:rsid w:val="008946B0"/>
    <w:rsid w:val="00895245"/>
    <w:rsid w:val="008A1C6C"/>
    <w:rsid w:val="008A5C5D"/>
    <w:rsid w:val="008B6AC8"/>
    <w:rsid w:val="008B74D9"/>
    <w:rsid w:val="008C1A0A"/>
    <w:rsid w:val="008C26E5"/>
    <w:rsid w:val="008C4AE4"/>
    <w:rsid w:val="008C5685"/>
    <w:rsid w:val="008D55F9"/>
    <w:rsid w:val="008D671A"/>
    <w:rsid w:val="008E07A7"/>
    <w:rsid w:val="008E205A"/>
    <w:rsid w:val="008E2957"/>
    <w:rsid w:val="008E4674"/>
    <w:rsid w:val="008F135C"/>
    <w:rsid w:val="008F5543"/>
    <w:rsid w:val="008F55D6"/>
    <w:rsid w:val="00916F87"/>
    <w:rsid w:val="0092516F"/>
    <w:rsid w:val="00940704"/>
    <w:rsid w:val="009439EA"/>
    <w:rsid w:val="009535CB"/>
    <w:rsid w:val="00965381"/>
    <w:rsid w:val="00966711"/>
    <w:rsid w:val="0096707E"/>
    <w:rsid w:val="00967AF2"/>
    <w:rsid w:val="009703E0"/>
    <w:rsid w:val="00983BE1"/>
    <w:rsid w:val="00992A98"/>
    <w:rsid w:val="0099323C"/>
    <w:rsid w:val="00995EB1"/>
    <w:rsid w:val="00997593"/>
    <w:rsid w:val="00997967"/>
    <w:rsid w:val="009B2C5D"/>
    <w:rsid w:val="009B718A"/>
    <w:rsid w:val="009C754C"/>
    <w:rsid w:val="009D0A2A"/>
    <w:rsid w:val="009D5A06"/>
    <w:rsid w:val="009E5352"/>
    <w:rsid w:val="009E57FD"/>
    <w:rsid w:val="009E7EF1"/>
    <w:rsid w:val="00A01C86"/>
    <w:rsid w:val="00A01EC7"/>
    <w:rsid w:val="00A36D2D"/>
    <w:rsid w:val="00A37960"/>
    <w:rsid w:val="00A4407D"/>
    <w:rsid w:val="00A506A3"/>
    <w:rsid w:val="00A5676A"/>
    <w:rsid w:val="00A5694B"/>
    <w:rsid w:val="00A61EF3"/>
    <w:rsid w:val="00A63FD5"/>
    <w:rsid w:val="00A81B83"/>
    <w:rsid w:val="00A87768"/>
    <w:rsid w:val="00A942CE"/>
    <w:rsid w:val="00A971E5"/>
    <w:rsid w:val="00AA1895"/>
    <w:rsid w:val="00AB5DDC"/>
    <w:rsid w:val="00AB6DFA"/>
    <w:rsid w:val="00AB7E8B"/>
    <w:rsid w:val="00AC11DE"/>
    <w:rsid w:val="00AC3D05"/>
    <w:rsid w:val="00AD1323"/>
    <w:rsid w:val="00AD38AB"/>
    <w:rsid w:val="00AD76DF"/>
    <w:rsid w:val="00AE0991"/>
    <w:rsid w:val="00AE2C2F"/>
    <w:rsid w:val="00AF223D"/>
    <w:rsid w:val="00AF7AB4"/>
    <w:rsid w:val="00B0375A"/>
    <w:rsid w:val="00B03776"/>
    <w:rsid w:val="00B039A2"/>
    <w:rsid w:val="00B043B3"/>
    <w:rsid w:val="00B17ADC"/>
    <w:rsid w:val="00B23400"/>
    <w:rsid w:val="00B27E57"/>
    <w:rsid w:val="00B4378E"/>
    <w:rsid w:val="00B50820"/>
    <w:rsid w:val="00B558CD"/>
    <w:rsid w:val="00B6350C"/>
    <w:rsid w:val="00B66D8F"/>
    <w:rsid w:val="00B71A67"/>
    <w:rsid w:val="00B81FD5"/>
    <w:rsid w:val="00B82E68"/>
    <w:rsid w:val="00B94CE6"/>
    <w:rsid w:val="00BA061C"/>
    <w:rsid w:val="00BA3C4E"/>
    <w:rsid w:val="00BA3EAC"/>
    <w:rsid w:val="00BA6087"/>
    <w:rsid w:val="00BA7FCA"/>
    <w:rsid w:val="00BB52CA"/>
    <w:rsid w:val="00BC2B9E"/>
    <w:rsid w:val="00BD5ACC"/>
    <w:rsid w:val="00BD6A70"/>
    <w:rsid w:val="00BE0EAB"/>
    <w:rsid w:val="00BE1E09"/>
    <w:rsid w:val="00BE3A15"/>
    <w:rsid w:val="00BF663D"/>
    <w:rsid w:val="00C05AA7"/>
    <w:rsid w:val="00C06374"/>
    <w:rsid w:val="00C31506"/>
    <w:rsid w:val="00C34ABF"/>
    <w:rsid w:val="00C456FB"/>
    <w:rsid w:val="00C46E77"/>
    <w:rsid w:val="00C502D1"/>
    <w:rsid w:val="00C50EB9"/>
    <w:rsid w:val="00C60855"/>
    <w:rsid w:val="00C60893"/>
    <w:rsid w:val="00C64987"/>
    <w:rsid w:val="00C72E99"/>
    <w:rsid w:val="00C76488"/>
    <w:rsid w:val="00C85D1A"/>
    <w:rsid w:val="00C95FF4"/>
    <w:rsid w:val="00CA34AF"/>
    <w:rsid w:val="00CB36D9"/>
    <w:rsid w:val="00CB7AB1"/>
    <w:rsid w:val="00CC0F1E"/>
    <w:rsid w:val="00CC2B23"/>
    <w:rsid w:val="00D00ACE"/>
    <w:rsid w:val="00D0206D"/>
    <w:rsid w:val="00D05346"/>
    <w:rsid w:val="00D05FC9"/>
    <w:rsid w:val="00D134A5"/>
    <w:rsid w:val="00D14A04"/>
    <w:rsid w:val="00D15C98"/>
    <w:rsid w:val="00D16F07"/>
    <w:rsid w:val="00D22BBC"/>
    <w:rsid w:val="00D251B3"/>
    <w:rsid w:val="00D275D3"/>
    <w:rsid w:val="00D42743"/>
    <w:rsid w:val="00D619FA"/>
    <w:rsid w:val="00D64ECA"/>
    <w:rsid w:val="00D65C81"/>
    <w:rsid w:val="00D7110F"/>
    <w:rsid w:val="00D73CA5"/>
    <w:rsid w:val="00D81BFE"/>
    <w:rsid w:val="00D83C33"/>
    <w:rsid w:val="00D93130"/>
    <w:rsid w:val="00D951BC"/>
    <w:rsid w:val="00D95731"/>
    <w:rsid w:val="00D95C64"/>
    <w:rsid w:val="00D97C1E"/>
    <w:rsid w:val="00DA1C64"/>
    <w:rsid w:val="00DA6272"/>
    <w:rsid w:val="00DC67F1"/>
    <w:rsid w:val="00DC6844"/>
    <w:rsid w:val="00DD1ABF"/>
    <w:rsid w:val="00DD6D88"/>
    <w:rsid w:val="00DE05F2"/>
    <w:rsid w:val="00DE3EB3"/>
    <w:rsid w:val="00DF3DFA"/>
    <w:rsid w:val="00E135B2"/>
    <w:rsid w:val="00E20516"/>
    <w:rsid w:val="00E23307"/>
    <w:rsid w:val="00E23592"/>
    <w:rsid w:val="00E24BE4"/>
    <w:rsid w:val="00E30DE8"/>
    <w:rsid w:val="00E3236A"/>
    <w:rsid w:val="00E34C92"/>
    <w:rsid w:val="00E36300"/>
    <w:rsid w:val="00E366EA"/>
    <w:rsid w:val="00E45781"/>
    <w:rsid w:val="00E46801"/>
    <w:rsid w:val="00E52839"/>
    <w:rsid w:val="00E643DB"/>
    <w:rsid w:val="00E64BC1"/>
    <w:rsid w:val="00E72EE3"/>
    <w:rsid w:val="00E7518A"/>
    <w:rsid w:val="00E8635B"/>
    <w:rsid w:val="00EA0CE7"/>
    <w:rsid w:val="00EA6A94"/>
    <w:rsid w:val="00EB160A"/>
    <w:rsid w:val="00EB6504"/>
    <w:rsid w:val="00EB676D"/>
    <w:rsid w:val="00EB70A1"/>
    <w:rsid w:val="00EC4577"/>
    <w:rsid w:val="00ED7BDB"/>
    <w:rsid w:val="00EE3256"/>
    <w:rsid w:val="00EF09CF"/>
    <w:rsid w:val="00EF737D"/>
    <w:rsid w:val="00F13B64"/>
    <w:rsid w:val="00F215DE"/>
    <w:rsid w:val="00F3074D"/>
    <w:rsid w:val="00F30B18"/>
    <w:rsid w:val="00F37233"/>
    <w:rsid w:val="00F407B0"/>
    <w:rsid w:val="00F40D93"/>
    <w:rsid w:val="00F62AC5"/>
    <w:rsid w:val="00F73CB4"/>
    <w:rsid w:val="00F80374"/>
    <w:rsid w:val="00F81F79"/>
    <w:rsid w:val="00F825FA"/>
    <w:rsid w:val="00F842B4"/>
    <w:rsid w:val="00F851F6"/>
    <w:rsid w:val="00F8591B"/>
    <w:rsid w:val="00F9368D"/>
    <w:rsid w:val="00F96FC5"/>
    <w:rsid w:val="00FA0980"/>
    <w:rsid w:val="00FC10D2"/>
    <w:rsid w:val="00FC120A"/>
    <w:rsid w:val="00FC7DBF"/>
    <w:rsid w:val="00FD4184"/>
    <w:rsid w:val="00FD663B"/>
    <w:rsid w:val="00FE0E74"/>
    <w:rsid w:val="00FE13FE"/>
    <w:rsid w:val="00FE2CAB"/>
    <w:rsid w:val="00FE3AA4"/>
    <w:rsid w:val="00FF5134"/>
    <w:rsid w:val="00FF7C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9FD0"/>
  <w15:docId w15:val="{F940BD7A-51FF-4920-93EF-D8FEEE2A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7" w:lineRule="auto"/>
      <w:ind w:left="87" w:right="3"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rsid w:val="00092F42"/>
    <w:pPr>
      <w:keepNext/>
      <w:keepLines/>
      <w:numPr>
        <w:numId w:val="4"/>
      </w:numPr>
      <w:spacing w:after="3" w:line="256" w:lineRule="auto"/>
      <w:ind w:left="68" w:hanging="10"/>
      <w:jc w:val="center"/>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semiHidden/>
    <w:unhideWhenUsed/>
    <w:qFormat/>
    <w:rsid w:val="00092F42"/>
    <w:pPr>
      <w:keepNext/>
      <w:keepLines/>
      <w:spacing w:after="3" w:line="256" w:lineRule="auto"/>
      <w:ind w:left="68"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217CA"/>
    <w:pPr>
      <w:spacing w:after="0" w:line="240" w:lineRule="auto"/>
      <w:ind w:left="87" w:right="3" w:hanging="10"/>
      <w:jc w:val="both"/>
    </w:pPr>
    <w:rPr>
      <w:rFonts w:ascii="Times New Roman" w:eastAsia="Times New Roman" w:hAnsi="Times New Roman" w:cs="Times New Roman"/>
      <w:color w:val="000000"/>
    </w:rPr>
  </w:style>
  <w:style w:type="paragraph" w:styleId="Akapitzlist">
    <w:name w:val="List Paragraph"/>
    <w:basedOn w:val="Normalny"/>
    <w:uiPriority w:val="34"/>
    <w:qFormat/>
    <w:rsid w:val="005A50E9"/>
    <w:pPr>
      <w:ind w:left="720"/>
      <w:contextualSpacing/>
    </w:pPr>
  </w:style>
  <w:style w:type="character" w:styleId="Hipercze">
    <w:name w:val="Hyperlink"/>
    <w:basedOn w:val="Domylnaczcionkaakapitu"/>
    <w:uiPriority w:val="99"/>
    <w:unhideWhenUsed/>
    <w:rsid w:val="003C38F3"/>
    <w:rPr>
      <w:color w:val="0563C1" w:themeColor="hyperlink"/>
      <w:u w:val="single"/>
    </w:rPr>
  </w:style>
  <w:style w:type="character" w:customStyle="1" w:styleId="Nagwek1Znak">
    <w:name w:val="Nagłówek 1 Znak"/>
    <w:basedOn w:val="Domylnaczcionkaakapitu"/>
    <w:link w:val="Nagwek1"/>
    <w:uiPriority w:val="9"/>
    <w:rsid w:val="00092F42"/>
    <w:rPr>
      <w:rFonts w:ascii="Times New Roman" w:eastAsia="Times New Roman" w:hAnsi="Times New Roman" w:cs="Times New Roman"/>
      <w:b/>
      <w:color w:val="000000"/>
      <w:sz w:val="24"/>
    </w:rPr>
  </w:style>
  <w:style w:type="character" w:customStyle="1" w:styleId="Nagwek2Znak">
    <w:name w:val="Nagłówek 2 Znak"/>
    <w:basedOn w:val="Domylnaczcionkaakapitu"/>
    <w:link w:val="Nagwek2"/>
    <w:uiPriority w:val="9"/>
    <w:semiHidden/>
    <w:rsid w:val="00092F42"/>
    <w:rPr>
      <w:rFonts w:ascii="Times New Roman" w:eastAsia="Times New Roman" w:hAnsi="Times New Roman" w:cs="Times New Roman"/>
      <w:b/>
      <w:color w:val="000000"/>
      <w:sz w:val="24"/>
    </w:rPr>
  </w:style>
  <w:style w:type="paragraph" w:styleId="Tekstdymka">
    <w:name w:val="Balloon Text"/>
    <w:basedOn w:val="Normalny"/>
    <w:link w:val="TekstdymkaZnak"/>
    <w:uiPriority w:val="99"/>
    <w:semiHidden/>
    <w:unhideWhenUsed/>
    <w:rsid w:val="00765D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5DA7"/>
    <w:rPr>
      <w:rFonts w:ascii="Segoe UI" w:eastAsia="Times New Roman" w:hAnsi="Segoe UI" w:cs="Segoe UI"/>
      <w:color w:val="000000"/>
      <w:sz w:val="18"/>
      <w:szCs w:val="18"/>
    </w:rPr>
  </w:style>
  <w:style w:type="paragraph" w:styleId="Tekstprzypisukocowego">
    <w:name w:val="endnote text"/>
    <w:basedOn w:val="Normalny"/>
    <w:link w:val="TekstprzypisukocowegoZnak"/>
    <w:uiPriority w:val="99"/>
    <w:semiHidden/>
    <w:unhideWhenUsed/>
    <w:rsid w:val="00FD66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663B"/>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FD663B"/>
    <w:rPr>
      <w:vertAlign w:val="superscript"/>
    </w:rPr>
  </w:style>
  <w:style w:type="table" w:styleId="Tabela-Siatka">
    <w:name w:val="Table Grid"/>
    <w:basedOn w:val="Standardowy"/>
    <w:uiPriority w:val="39"/>
    <w:rsid w:val="00FD6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95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C64"/>
    <w:rPr>
      <w:rFonts w:ascii="Times New Roman" w:eastAsia="Times New Roman" w:hAnsi="Times New Roman" w:cs="Times New Roman"/>
      <w:color w:val="000000"/>
    </w:rPr>
  </w:style>
  <w:style w:type="character" w:styleId="Nierozpoznanawzmianka">
    <w:name w:val="Unresolved Mention"/>
    <w:basedOn w:val="Domylnaczcionkaakapitu"/>
    <w:uiPriority w:val="99"/>
    <w:semiHidden/>
    <w:unhideWhenUsed/>
    <w:rsid w:val="00F85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611226">
      <w:bodyDiv w:val="1"/>
      <w:marLeft w:val="0"/>
      <w:marRight w:val="0"/>
      <w:marTop w:val="0"/>
      <w:marBottom w:val="0"/>
      <w:divBdr>
        <w:top w:val="none" w:sz="0" w:space="0" w:color="auto"/>
        <w:left w:val="none" w:sz="0" w:space="0" w:color="auto"/>
        <w:bottom w:val="none" w:sz="0" w:space="0" w:color="auto"/>
        <w:right w:val="none" w:sz="0" w:space="0" w:color="auto"/>
      </w:divBdr>
    </w:div>
    <w:div w:id="1651328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auka/swiadczenia-dla-studentow-w-roku-akademickim-20242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6961B-E9EA-4DFC-AB2B-C974FDCDE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18</Pages>
  <Words>11142</Words>
  <Characters>66858</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dc:creator>
  <cp:keywords/>
  <cp:lastModifiedBy>Emilia</cp:lastModifiedBy>
  <cp:revision>32</cp:revision>
  <cp:lastPrinted>2023-10-11T21:19:00Z</cp:lastPrinted>
  <dcterms:created xsi:type="dcterms:W3CDTF">2023-10-19T10:11:00Z</dcterms:created>
  <dcterms:modified xsi:type="dcterms:W3CDTF">2024-10-18T11:30:00Z</dcterms:modified>
</cp:coreProperties>
</file>